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2E5B" w14:textId="2B461C25" w:rsidR="00767D1D" w:rsidRPr="00861440" w:rsidRDefault="00767D1D" w:rsidP="00767D1D">
      <w:pPr>
        <w:pStyle w:val="paragraph"/>
        <w:spacing w:before="0" w:beforeAutospacing="0" w:after="0" w:afterAutospacing="0"/>
        <w:textAlignment w:val="baseline"/>
        <w:rPr>
          <w:rFonts w:asciiTheme="minorHAnsi" w:eastAsiaTheme="minorEastAsia" w:hAnsiTheme="minorHAnsi" w:cstheme="minorBidi"/>
        </w:rPr>
      </w:pPr>
      <w:r w:rsidRPr="5DE00BFA">
        <w:rPr>
          <w:rStyle w:val="eop"/>
          <w:rFonts w:asciiTheme="minorHAnsi" w:eastAsiaTheme="minorEastAsia" w:hAnsiTheme="minorHAnsi" w:cstheme="minorBidi"/>
        </w:rPr>
        <w:t> </w:t>
      </w:r>
    </w:p>
    <w:p w14:paraId="0297202B" w14:textId="2380410E" w:rsidR="00767D1D" w:rsidRPr="00861440" w:rsidRDefault="00CB5098" w:rsidP="00767D1D">
      <w:pPr>
        <w:pStyle w:val="paragraph"/>
        <w:spacing w:before="0" w:beforeAutospacing="0" w:after="0" w:afterAutospacing="0"/>
        <w:textAlignment w:val="baseline"/>
        <w:rPr>
          <w:rFonts w:asciiTheme="minorHAnsi" w:eastAsiaTheme="minorEastAsia" w:hAnsiTheme="minorHAnsi" w:cstheme="minorBidi"/>
        </w:rPr>
      </w:pPr>
      <w:r w:rsidRPr="00861440">
        <w:rPr>
          <w:rFonts w:asciiTheme="minorHAnsi" w:hAnsiTheme="minorHAnsi" w:cstheme="minorHAnsi"/>
          <w:noProof/>
        </w:rPr>
        <w:drawing>
          <wp:anchor distT="0" distB="0" distL="114300" distR="114300" simplePos="0" relativeHeight="251658240" behindDoc="0" locked="0" layoutInCell="1" allowOverlap="1" wp14:anchorId="773A676B" wp14:editId="0BF677B7">
            <wp:simplePos x="0" y="0"/>
            <wp:positionH relativeFrom="column">
              <wp:posOffset>28575</wp:posOffset>
            </wp:positionH>
            <wp:positionV relativeFrom="paragraph">
              <wp:posOffset>13970</wp:posOffset>
            </wp:positionV>
            <wp:extent cx="1752600" cy="1379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52600" cy="1379220"/>
                    </a:xfrm>
                    <a:prstGeom prst="rect">
                      <a:avLst/>
                    </a:prstGeom>
                  </pic:spPr>
                </pic:pic>
              </a:graphicData>
            </a:graphic>
            <wp14:sizeRelH relativeFrom="page">
              <wp14:pctWidth>0</wp14:pctWidth>
            </wp14:sizeRelH>
            <wp14:sizeRelV relativeFrom="page">
              <wp14:pctHeight>0</wp14:pctHeight>
            </wp14:sizeRelV>
          </wp:anchor>
        </w:drawing>
      </w:r>
      <w:r w:rsidR="00767D1D" w:rsidRPr="1A6877B7">
        <w:rPr>
          <w:rStyle w:val="eop"/>
          <w:rFonts w:asciiTheme="minorHAnsi" w:eastAsiaTheme="minorEastAsia" w:hAnsiTheme="minorHAnsi" w:cstheme="minorBidi"/>
        </w:rPr>
        <w:t> </w:t>
      </w:r>
    </w:p>
    <w:p w14:paraId="7AB9D38E" w14:textId="235E9660" w:rsidR="00767D1D" w:rsidRPr="00861440" w:rsidRDefault="00767D1D" w:rsidP="00CB5098">
      <w:pPr>
        <w:pStyle w:val="paragraph"/>
        <w:spacing w:before="0" w:beforeAutospacing="0" w:after="0" w:afterAutospacing="0"/>
        <w:ind w:left="720" w:firstLine="720"/>
        <w:jc w:val="center"/>
        <w:textAlignment w:val="baseline"/>
        <w:rPr>
          <w:rFonts w:asciiTheme="minorHAnsi" w:eastAsiaTheme="minorEastAsia" w:hAnsiTheme="minorHAnsi" w:cstheme="minorBidi"/>
        </w:rPr>
      </w:pPr>
      <w:r w:rsidRPr="5DE00BFA">
        <w:rPr>
          <w:rStyle w:val="normaltextrun"/>
          <w:rFonts w:asciiTheme="minorHAnsi" w:eastAsiaTheme="minorEastAsia" w:hAnsiTheme="minorHAnsi" w:cstheme="minorBidi"/>
          <w:b/>
        </w:rPr>
        <w:t>Nebraska Early Childhood Education Endowment</w:t>
      </w:r>
    </w:p>
    <w:p w14:paraId="45F5E8CC" w14:textId="7EBBA0DC" w:rsidR="00767D1D" w:rsidRPr="00861440" w:rsidRDefault="00767D1D" w:rsidP="00CB5098">
      <w:pPr>
        <w:pStyle w:val="paragraph"/>
        <w:spacing w:before="0" w:beforeAutospacing="0" w:after="0" w:afterAutospacing="0"/>
        <w:ind w:left="720" w:firstLine="720"/>
        <w:jc w:val="center"/>
        <w:textAlignment w:val="baseline"/>
        <w:rPr>
          <w:rFonts w:asciiTheme="minorHAnsi" w:eastAsiaTheme="minorEastAsia" w:hAnsiTheme="minorHAnsi" w:cstheme="minorBidi"/>
        </w:rPr>
      </w:pPr>
    </w:p>
    <w:p w14:paraId="7AFB17B4" w14:textId="0B3AB234" w:rsidR="00767D1D" w:rsidRPr="00861440" w:rsidRDefault="00767D1D" w:rsidP="00CB5098">
      <w:pPr>
        <w:pStyle w:val="paragraph"/>
        <w:spacing w:before="0" w:beforeAutospacing="0" w:after="0" w:afterAutospacing="0"/>
        <w:ind w:left="720"/>
        <w:jc w:val="center"/>
        <w:textAlignment w:val="baseline"/>
        <w:rPr>
          <w:rFonts w:asciiTheme="minorHAnsi" w:eastAsiaTheme="minorEastAsia" w:hAnsiTheme="minorHAnsi" w:cstheme="minorBidi"/>
        </w:rPr>
      </w:pPr>
      <w:r w:rsidRPr="5DE00BFA">
        <w:rPr>
          <w:rStyle w:val="normaltextrun"/>
          <w:rFonts w:asciiTheme="minorHAnsi" w:eastAsiaTheme="minorEastAsia" w:hAnsiTheme="minorHAnsi" w:cstheme="minorBidi"/>
          <w:b/>
        </w:rPr>
        <w:t xml:space="preserve">Board of Trustees </w:t>
      </w:r>
      <w:r w:rsidRPr="24368279">
        <w:rPr>
          <w:rStyle w:val="normaltextrun"/>
          <w:rFonts w:asciiTheme="minorHAnsi" w:eastAsiaTheme="minorEastAsia" w:hAnsiTheme="minorHAnsi" w:cstheme="minorBidi"/>
          <w:b/>
          <w:bCs/>
        </w:rPr>
        <w:t>Minutes</w:t>
      </w:r>
      <w:r w:rsidRPr="24368279">
        <w:rPr>
          <w:rStyle w:val="normaltextrun"/>
          <w:rFonts w:asciiTheme="minorHAnsi" w:eastAsiaTheme="minorEastAsia" w:hAnsiTheme="minorHAnsi" w:cstheme="minorBidi"/>
        </w:rPr>
        <w:t> </w:t>
      </w:r>
    </w:p>
    <w:p w14:paraId="60A66255" w14:textId="0B3AB234" w:rsidR="743ADBCB" w:rsidRDefault="743ADBCB" w:rsidP="24368279">
      <w:pPr>
        <w:pStyle w:val="paragraph"/>
        <w:spacing w:before="0" w:beforeAutospacing="0" w:after="0" w:afterAutospacing="0"/>
        <w:ind w:left="720"/>
        <w:jc w:val="center"/>
        <w:rPr>
          <w:color w:val="000000" w:themeColor="text1"/>
        </w:rPr>
      </w:pPr>
      <w:r w:rsidRPr="24368279">
        <w:rPr>
          <w:rFonts w:ascii="Calibri" w:eastAsia="Calibri" w:hAnsi="Calibri" w:cs="Calibri"/>
          <w:color w:val="000000" w:themeColor="text1"/>
        </w:rPr>
        <w:t>https://zoom.us/j/92566289745</w:t>
      </w:r>
    </w:p>
    <w:p w14:paraId="13411DB6" w14:textId="34B78D5B" w:rsidR="00CB5098" w:rsidRPr="00861440" w:rsidRDefault="00CB5098" w:rsidP="00CB5098">
      <w:pPr>
        <w:pStyle w:val="paragraph"/>
        <w:spacing w:before="0" w:beforeAutospacing="0" w:after="0" w:afterAutospacing="0"/>
        <w:ind w:left="2160"/>
        <w:jc w:val="center"/>
        <w:textAlignment w:val="baseline"/>
        <w:rPr>
          <w:rStyle w:val="normaltextrun"/>
          <w:rFonts w:asciiTheme="minorHAnsi" w:eastAsiaTheme="minorEastAsia" w:hAnsiTheme="minorHAnsi" w:cstheme="minorBidi"/>
          <w:b/>
        </w:rPr>
      </w:pPr>
    </w:p>
    <w:p w14:paraId="7D5F8C84" w14:textId="7B3AFD5F" w:rsidR="00767D1D" w:rsidRPr="00861440" w:rsidRDefault="003128BE" w:rsidP="519CACE8">
      <w:pPr>
        <w:pStyle w:val="paragraph"/>
        <w:spacing w:before="0" w:beforeAutospacing="0" w:after="0" w:afterAutospacing="0"/>
        <w:ind w:left="720"/>
        <w:jc w:val="center"/>
        <w:textAlignment w:val="baseline"/>
        <w:rPr>
          <w:rFonts w:asciiTheme="minorHAnsi" w:eastAsiaTheme="minorEastAsia" w:hAnsiTheme="minorHAnsi" w:cstheme="minorBidi"/>
        </w:rPr>
      </w:pPr>
      <w:r>
        <w:rPr>
          <w:rStyle w:val="normaltextrun"/>
          <w:rFonts w:asciiTheme="minorHAnsi" w:eastAsiaTheme="minorEastAsia" w:hAnsiTheme="minorHAnsi" w:cstheme="minorBidi"/>
          <w:b/>
          <w:bCs/>
        </w:rPr>
        <w:t xml:space="preserve">January </w:t>
      </w:r>
      <w:r w:rsidR="00D81A1D">
        <w:rPr>
          <w:rStyle w:val="normaltextrun"/>
          <w:rFonts w:asciiTheme="minorHAnsi" w:eastAsiaTheme="minorEastAsia" w:hAnsiTheme="minorHAnsi" w:cstheme="minorBidi"/>
          <w:b/>
          <w:bCs/>
        </w:rPr>
        <w:t>19, 2022</w:t>
      </w:r>
    </w:p>
    <w:p w14:paraId="41B0686B" w14:textId="2C1ADD0E" w:rsidR="00767D1D" w:rsidRPr="00861440" w:rsidRDefault="00767D1D" w:rsidP="754BA6AC">
      <w:pPr>
        <w:pStyle w:val="paragraph"/>
        <w:spacing w:before="0" w:beforeAutospacing="0" w:after="0" w:afterAutospacing="0"/>
        <w:ind w:left="720"/>
        <w:jc w:val="center"/>
        <w:textAlignment w:val="baseline"/>
        <w:rPr>
          <w:rFonts w:asciiTheme="minorHAnsi" w:eastAsiaTheme="minorEastAsia" w:hAnsiTheme="minorHAnsi" w:cstheme="minorBidi"/>
        </w:rPr>
      </w:pPr>
      <w:r w:rsidRPr="5DE00BFA">
        <w:rPr>
          <w:rStyle w:val="normaltextrun"/>
          <w:rFonts w:asciiTheme="minorHAnsi" w:eastAsiaTheme="minorEastAsia" w:hAnsiTheme="minorHAnsi" w:cstheme="minorBidi"/>
        </w:rPr>
        <w:t> </w:t>
      </w:r>
      <w:r w:rsidRPr="5DE00BFA">
        <w:rPr>
          <w:rStyle w:val="eop"/>
          <w:rFonts w:asciiTheme="minorHAnsi" w:eastAsiaTheme="minorEastAsia" w:hAnsiTheme="minorHAnsi" w:cstheme="minorBidi"/>
        </w:rPr>
        <w:t> </w:t>
      </w:r>
    </w:p>
    <w:p w14:paraId="27A29BA7" w14:textId="77777777" w:rsidR="00767D1D" w:rsidRPr="00861440" w:rsidRDefault="00767D1D" w:rsidP="00767D1D">
      <w:pPr>
        <w:pStyle w:val="paragraph"/>
        <w:spacing w:before="0" w:beforeAutospacing="0" w:after="0" w:afterAutospacing="0"/>
        <w:textAlignment w:val="baseline"/>
        <w:rPr>
          <w:rFonts w:asciiTheme="minorHAnsi" w:eastAsiaTheme="minorEastAsia" w:hAnsiTheme="minorHAnsi" w:cstheme="minorBidi"/>
        </w:rPr>
      </w:pPr>
      <w:r w:rsidRPr="5DE00BFA">
        <w:rPr>
          <w:rStyle w:val="normaltextrun"/>
          <w:rFonts w:asciiTheme="minorHAnsi" w:eastAsiaTheme="minorEastAsia" w:hAnsiTheme="minorHAnsi" w:cstheme="minorBidi"/>
          <w:color w:val="4472C4" w:themeColor="accent1"/>
        </w:rPr>
        <w:t> </w:t>
      </w:r>
      <w:r w:rsidRPr="5DE00BFA">
        <w:rPr>
          <w:rStyle w:val="eop"/>
          <w:rFonts w:asciiTheme="minorHAnsi" w:eastAsiaTheme="minorEastAsia" w:hAnsiTheme="minorHAnsi" w:cstheme="minorBidi"/>
          <w:color w:val="4472C4" w:themeColor="accent1"/>
        </w:rPr>
        <w:t> </w:t>
      </w:r>
    </w:p>
    <w:p w14:paraId="243A13C9" w14:textId="77777777" w:rsidR="00767D1D" w:rsidRPr="00861440" w:rsidRDefault="00767D1D" w:rsidP="00BE0FE3">
      <w:pPr>
        <w:pStyle w:val="paragraph"/>
        <w:spacing w:before="0" w:beforeAutospacing="0" w:after="0" w:afterAutospacing="0"/>
        <w:textAlignment w:val="baseline"/>
        <w:rPr>
          <w:rFonts w:asciiTheme="minorHAnsi" w:eastAsiaTheme="minorEastAsia" w:hAnsiTheme="minorHAnsi" w:cstheme="minorBidi"/>
        </w:rPr>
      </w:pPr>
      <w:r w:rsidRPr="5DE00BFA">
        <w:rPr>
          <w:rStyle w:val="eop"/>
          <w:rFonts w:asciiTheme="minorHAnsi" w:eastAsiaTheme="minorEastAsia" w:hAnsiTheme="minorHAnsi" w:cstheme="minorBidi"/>
          <w:color w:val="4472C4" w:themeColor="accent1"/>
        </w:rPr>
        <w:t> </w:t>
      </w:r>
    </w:p>
    <w:p w14:paraId="6315CFBF" w14:textId="70477492" w:rsidR="00767D1D" w:rsidRPr="002E0824" w:rsidRDefault="00767D1D" w:rsidP="11726748">
      <w:pPr>
        <w:pStyle w:val="paragraph"/>
        <w:spacing w:before="120" w:beforeAutospacing="0" w:after="0" w:afterAutospacing="0"/>
        <w:textAlignment w:val="baseline"/>
        <w:rPr>
          <w:rFonts w:ascii="Calibri" w:eastAsiaTheme="minorEastAsia" w:hAnsi="Calibri" w:cs="Calibri"/>
          <w:b/>
          <w:sz w:val="22"/>
          <w:szCs w:val="22"/>
        </w:rPr>
      </w:pPr>
      <w:r w:rsidRPr="002E0824">
        <w:rPr>
          <w:rStyle w:val="normaltextrun"/>
          <w:rFonts w:ascii="Calibri" w:eastAsiaTheme="minorEastAsia" w:hAnsi="Calibri" w:cs="Calibri"/>
          <w:b/>
          <w:sz w:val="22"/>
          <w:szCs w:val="22"/>
          <w:u w:val="single"/>
        </w:rPr>
        <w:t>Welcome &amp; Introductions</w:t>
      </w:r>
      <w:r w:rsidRPr="002E0824">
        <w:rPr>
          <w:rStyle w:val="normaltextrun"/>
          <w:rFonts w:ascii="Calibri" w:eastAsiaTheme="minorEastAsia" w:hAnsi="Calibri" w:cs="Calibri"/>
          <w:b/>
          <w:sz w:val="22"/>
          <w:szCs w:val="22"/>
        </w:rPr>
        <w:t> </w:t>
      </w:r>
    </w:p>
    <w:p w14:paraId="7C47CE1D" w14:textId="01CA4DFC" w:rsidR="00767D1D" w:rsidRPr="002E0824" w:rsidRDefault="00CE75BF" w:rsidP="11726748">
      <w:pPr>
        <w:pStyle w:val="paragraph"/>
        <w:spacing w:before="120" w:beforeAutospacing="0" w:after="0" w:afterAutospacing="0"/>
        <w:textAlignment w:val="baseline"/>
        <w:rPr>
          <w:rStyle w:val="eop"/>
          <w:rFonts w:ascii="Calibri" w:eastAsiaTheme="minorEastAsia" w:hAnsi="Calibri" w:cs="Calibri"/>
          <w:sz w:val="22"/>
          <w:szCs w:val="22"/>
        </w:rPr>
      </w:pPr>
      <w:r w:rsidRPr="002E0824">
        <w:rPr>
          <w:rFonts w:ascii="Calibri" w:eastAsiaTheme="minorEastAsia" w:hAnsi="Calibri" w:cs="Calibri"/>
          <w:color w:val="000000" w:themeColor="text1"/>
          <w:sz w:val="22"/>
          <w:szCs w:val="22"/>
        </w:rPr>
        <w:t>Holly Hatton Bowers</w:t>
      </w:r>
      <w:r w:rsidRPr="002E0824">
        <w:rPr>
          <w:rStyle w:val="normaltextrun"/>
          <w:rFonts w:ascii="Calibri" w:eastAsiaTheme="minorEastAsia" w:hAnsi="Calibri" w:cs="Calibri"/>
          <w:sz w:val="22"/>
          <w:szCs w:val="22"/>
        </w:rPr>
        <w:t xml:space="preserve"> </w:t>
      </w:r>
      <w:r w:rsidR="00E67749" w:rsidRPr="002E0824">
        <w:rPr>
          <w:rStyle w:val="normaltextrun"/>
          <w:rFonts w:ascii="Calibri" w:eastAsiaTheme="minorEastAsia" w:hAnsi="Calibri" w:cs="Calibri"/>
          <w:sz w:val="22"/>
          <w:szCs w:val="22"/>
        </w:rPr>
        <w:t>called the</w:t>
      </w:r>
      <w:r w:rsidR="00767D1D" w:rsidRPr="002E0824">
        <w:rPr>
          <w:rStyle w:val="normaltextrun"/>
          <w:rFonts w:ascii="Calibri" w:eastAsiaTheme="minorEastAsia" w:hAnsi="Calibri" w:cs="Calibri"/>
          <w:sz w:val="22"/>
          <w:szCs w:val="22"/>
        </w:rPr>
        <w:t xml:space="preserve"> </w:t>
      </w:r>
      <w:r w:rsidR="00E67749" w:rsidRPr="002E0824">
        <w:rPr>
          <w:rStyle w:val="normaltextrun"/>
          <w:rFonts w:ascii="Calibri" w:eastAsiaTheme="minorEastAsia" w:hAnsi="Calibri" w:cs="Calibri"/>
          <w:sz w:val="22"/>
          <w:szCs w:val="22"/>
        </w:rPr>
        <w:t>Sixpence Board of Trustees meeting</w:t>
      </w:r>
      <w:r w:rsidR="00767D1D" w:rsidRPr="002E0824">
        <w:rPr>
          <w:rStyle w:val="normaltextrun"/>
          <w:rFonts w:ascii="Calibri" w:eastAsiaTheme="minorEastAsia" w:hAnsi="Calibri" w:cs="Calibri"/>
          <w:sz w:val="22"/>
          <w:szCs w:val="22"/>
        </w:rPr>
        <w:t xml:space="preserve"> to order at 1:</w:t>
      </w:r>
      <w:r w:rsidR="03D6842C" w:rsidRPr="002E0824">
        <w:rPr>
          <w:rStyle w:val="normaltextrun"/>
          <w:rFonts w:ascii="Calibri" w:eastAsiaTheme="minorEastAsia" w:hAnsi="Calibri" w:cs="Calibri"/>
          <w:sz w:val="22"/>
          <w:szCs w:val="22"/>
        </w:rPr>
        <w:t>0</w:t>
      </w:r>
      <w:r w:rsidR="00EE7089">
        <w:rPr>
          <w:rStyle w:val="normaltextrun"/>
          <w:rFonts w:ascii="Calibri" w:eastAsiaTheme="minorEastAsia" w:hAnsi="Calibri" w:cs="Calibri"/>
          <w:sz w:val="22"/>
          <w:szCs w:val="22"/>
        </w:rPr>
        <w:t>1</w:t>
      </w:r>
      <w:r w:rsidR="003013D9" w:rsidRPr="002E0824">
        <w:rPr>
          <w:rStyle w:val="normaltextrun"/>
          <w:rFonts w:ascii="Calibri" w:eastAsiaTheme="minorEastAsia" w:hAnsi="Calibri" w:cs="Calibri"/>
          <w:sz w:val="22"/>
          <w:szCs w:val="22"/>
        </w:rPr>
        <w:t xml:space="preserve"> </w:t>
      </w:r>
      <w:r w:rsidR="00767D1D" w:rsidRPr="002E0824">
        <w:rPr>
          <w:rStyle w:val="normaltextrun"/>
          <w:rFonts w:ascii="Calibri" w:eastAsiaTheme="minorEastAsia" w:hAnsi="Calibri" w:cs="Calibri"/>
          <w:sz w:val="22"/>
          <w:szCs w:val="22"/>
        </w:rPr>
        <w:t>p.m. on </w:t>
      </w:r>
      <w:r w:rsidR="00EE7089">
        <w:rPr>
          <w:rStyle w:val="normaltextrun"/>
          <w:rFonts w:ascii="Calibri" w:eastAsiaTheme="minorEastAsia" w:hAnsi="Calibri" w:cs="Calibri"/>
          <w:sz w:val="22"/>
          <w:szCs w:val="22"/>
        </w:rPr>
        <w:t>January 19</w:t>
      </w:r>
      <w:r w:rsidR="00F3791C" w:rsidRPr="002E0824">
        <w:rPr>
          <w:rStyle w:val="normaltextrun"/>
          <w:rFonts w:ascii="Calibri" w:eastAsiaTheme="minorEastAsia" w:hAnsi="Calibri" w:cs="Calibri"/>
          <w:sz w:val="22"/>
          <w:szCs w:val="22"/>
        </w:rPr>
        <w:t>,</w:t>
      </w:r>
      <w:r w:rsidR="3B4CB857" w:rsidRPr="002E0824">
        <w:rPr>
          <w:rStyle w:val="normaltextrun"/>
          <w:rFonts w:ascii="Calibri" w:eastAsiaTheme="minorEastAsia" w:hAnsi="Calibri" w:cs="Calibri"/>
          <w:sz w:val="22"/>
          <w:szCs w:val="22"/>
        </w:rPr>
        <w:t xml:space="preserve"> 202</w:t>
      </w:r>
      <w:r w:rsidR="00EE7089">
        <w:rPr>
          <w:rStyle w:val="normaltextrun"/>
          <w:rFonts w:ascii="Calibri" w:eastAsiaTheme="minorEastAsia" w:hAnsi="Calibri" w:cs="Calibri"/>
          <w:sz w:val="22"/>
          <w:szCs w:val="22"/>
        </w:rPr>
        <w:t>2</w:t>
      </w:r>
      <w:r w:rsidR="00767D1D" w:rsidRPr="002E0824">
        <w:rPr>
          <w:rStyle w:val="normaltextrun"/>
          <w:rFonts w:ascii="Calibri" w:eastAsiaTheme="minorEastAsia" w:hAnsi="Calibri" w:cs="Calibri"/>
          <w:sz w:val="22"/>
          <w:szCs w:val="22"/>
        </w:rPr>
        <w:t xml:space="preserve">, via </w:t>
      </w:r>
      <w:r w:rsidR="00E67749" w:rsidRPr="002E0824">
        <w:rPr>
          <w:rStyle w:val="normaltextrun"/>
          <w:rFonts w:ascii="Calibri" w:eastAsiaTheme="minorEastAsia" w:hAnsi="Calibri" w:cs="Calibri"/>
          <w:sz w:val="22"/>
          <w:szCs w:val="22"/>
        </w:rPr>
        <w:t>Z</w:t>
      </w:r>
      <w:r w:rsidR="00767D1D" w:rsidRPr="002E0824">
        <w:rPr>
          <w:rStyle w:val="normaltextrun"/>
          <w:rFonts w:ascii="Calibri" w:eastAsiaTheme="minorEastAsia" w:hAnsi="Calibri" w:cs="Calibri"/>
          <w:sz w:val="22"/>
          <w:szCs w:val="22"/>
        </w:rPr>
        <w:t>oom</w:t>
      </w:r>
      <w:r w:rsidR="00A34F54" w:rsidRPr="002E0824">
        <w:rPr>
          <w:rStyle w:val="normaltextrun"/>
          <w:rFonts w:ascii="Calibri" w:eastAsiaTheme="minorEastAsia" w:hAnsi="Calibri" w:cs="Calibri"/>
          <w:sz w:val="22"/>
          <w:szCs w:val="22"/>
        </w:rPr>
        <w:t xml:space="preserve"> </w:t>
      </w:r>
    </w:p>
    <w:p w14:paraId="69BB1F4D" w14:textId="77777777" w:rsidR="00767D1D" w:rsidRPr="002E0824" w:rsidRDefault="00767D1D" w:rsidP="11726748">
      <w:pPr>
        <w:pStyle w:val="paragraph"/>
        <w:spacing w:before="120" w:beforeAutospacing="0" w:after="0" w:afterAutospacing="0"/>
        <w:textAlignment w:val="baseline"/>
        <w:rPr>
          <w:rFonts w:ascii="Calibri" w:eastAsiaTheme="minorEastAsia" w:hAnsi="Calibri" w:cs="Calibri"/>
          <w:sz w:val="22"/>
          <w:szCs w:val="22"/>
        </w:rPr>
      </w:pPr>
      <w:r w:rsidRPr="002E0824">
        <w:rPr>
          <w:rStyle w:val="normaltextrun"/>
          <w:rFonts w:ascii="Calibri" w:eastAsiaTheme="minorEastAsia" w:hAnsi="Calibri" w:cs="Calibri"/>
          <w:sz w:val="22"/>
          <w:szCs w:val="22"/>
        </w:rPr>
        <w:t> </w:t>
      </w:r>
      <w:r w:rsidRPr="002E0824">
        <w:rPr>
          <w:rStyle w:val="eop"/>
          <w:rFonts w:ascii="Calibri" w:eastAsiaTheme="minorEastAsia" w:hAnsi="Calibri" w:cs="Calibri"/>
          <w:sz w:val="22"/>
          <w:szCs w:val="22"/>
        </w:rPr>
        <w:t> </w:t>
      </w:r>
    </w:p>
    <w:p w14:paraId="4AACB50C" w14:textId="3EFA10C7" w:rsidR="00767D1D" w:rsidRPr="002E0824" w:rsidRDefault="00767D1D" w:rsidP="26A184E7">
      <w:pPr>
        <w:pStyle w:val="paragraph"/>
        <w:spacing w:before="120" w:beforeAutospacing="0" w:after="0" w:afterAutospacing="0"/>
        <w:textAlignment w:val="baseline"/>
        <w:rPr>
          <w:rStyle w:val="normaltextrun"/>
          <w:rFonts w:ascii="Calibri" w:eastAsiaTheme="minorEastAsia" w:hAnsi="Calibri" w:cs="Calibri"/>
          <w:sz w:val="22"/>
          <w:szCs w:val="22"/>
        </w:rPr>
      </w:pPr>
      <w:r w:rsidRPr="52BA3DDF">
        <w:rPr>
          <w:rStyle w:val="normaltextrun"/>
          <w:rFonts w:ascii="Calibri" w:eastAsiaTheme="minorEastAsia" w:hAnsi="Calibri" w:cs="Calibri"/>
          <w:b/>
          <w:bCs/>
          <w:sz w:val="22"/>
          <w:szCs w:val="22"/>
          <w:u w:val="single"/>
        </w:rPr>
        <w:t>Trustees </w:t>
      </w:r>
      <w:r w:rsidR="0078085F" w:rsidRPr="52BA3DDF">
        <w:rPr>
          <w:rStyle w:val="normaltextrun"/>
          <w:rFonts w:ascii="Calibri" w:eastAsiaTheme="minorEastAsia" w:hAnsi="Calibri" w:cs="Calibri"/>
          <w:b/>
          <w:bCs/>
          <w:sz w:val="22"/>
          <w:szCs w:val="22"/>
          <w:u w:val="single"/>
        </w:rPr>
        <w:t xml:space="preserve">attended </w:t>
      </w:r>
      <w:r w:rsidRPr="52BA3DDF">
        <w:rPr>
          <w:rStyle w:val="normaltextrun"/>
          <w:rFonts w:ascii="Calibri" w:eastAsiaTheme="minorEastAsia" w:hAnsi="Calibri" w:cs="Calibri"/>
          <w:b/>
          <w:bCs/>
          <w:sz w:val="22"/>
          <w:szCs w:val="22"/>
          <w:u w:val="single"/>
        </w:rPr>
        <w:t>via Zoom</w:t>
      </w:r>
      <w:r w:rsidRPr="52BA3DDF">
        <w:rPr>
          <w:rStyle w:val="normaltextrun"/>
          <w:rFonts w:ascii="Calibri" w:eastAsiaTheme="minorEastAsia" w:hAnsi="Calibri" w:cs="Calibri"/>
          <w:sz w:val="22"/>
          <w:szCs w:val="22"/>
          <w:u w:val="single"/>
        </w:rPr>
        <w:t>: </w:t>
      </w:r>
      <w:r w:rsidRPr="52BA3DDF">
        <w:rPr>
          <w:rStyle w:val="normaltextrun"/>
          <w:rFonts w:ascii="Calibri" w:eastAsiaTheme="minorEastAsia" w:hAnsi="Calibri" w:cs="Calibri"/>
          <w:sz w:val="22"/>
          <w:szCs w:val="22"/>
        </w:rPr>
        <w:t>Melody Hobson (representing the Commissioner of the Nebraska Department of Education)</w:t>
      </w:r>
      <w:r w:rsidR="00F3791C" w:rsidRPr="52BA3DDF">
        <w:rPr>
          <w:rStyle w:val="normaltextrun"/>
          <w:rFonts w:ascii="Calibri" w:eastAsiaTheme="minorEastAsia" w:hAnsi="Calibri" w:cs="Calibri"/>
          <w:sz w:val="22"/>
          <w:szCs w:val="22"/>
        </w:rPr>
        <w:t>,</w:t>
      </w:r>
      <w:r w:rsidRPr="52BA3DDF">
        <w:rPr>
          <w:rStyle w:val="normaltextrun"/>
          <w:rFonts w:ascii="Calibri" w:eastAsiaTheme="minorEastAsia" w:hAnsi="Calibri" w:cs="Calibri"/>
          <w:sz w:val="22"/>
          <w:szCs w:val="22"/>
        </w:rPr>
        <w:t xml:space="preserve"> </w:t>
      </w:r>
      <w:r w:rsidR="00F0184F" w:rsidRPr="52BA3DDF">
        <w:rPr>
          <w:rFonts w:ascii="Calibri" w:eastAsiaTheme="minorEastAsia" w:hAnsi="Calibri" w:cs="Calibri"/>
          <w:color w:val="000000" w:themeColor="text1"/>
          <w:sz w:val="22"/>
          <w:szCs w:val="22"/>
        </w:rPr>
        <w:t>Holly Hatton Bowers</w:t>
      </w:r>
      <w:r w:rsidR="006C7E7F" w:rsidRPr="52BA3DDF">
        <w:rPr>
          <w:rFonts w:ascii="Calibri" w:eastAsiaTheme="minorEastAsia" w:hAnsi="Calibri" w:cs="Calibri"/>
          <w:color w:val="000000" w:themeColor="text1"/>
          <w:sz w:val="22"/>
          <w:szCs w:val="22"/>
        </w:rPr>
        <w:t>, Nicole Vint</w:t>
      </w:r>
      <w:r w:rsidR="007466BC" w:rsidRPr="52BA3DDF">
        <w:rPr>
          <w:rFonts w:ascii="Calibri" w:eastAsiaTheme="minorEastAsia" w:hAnsi="Calibri" w:cs="Calibri"/>
          <w:color w:val="000000" w:themeColor="text1"/>
          <w:sz w:val="22"/>
          <w:szCs w:val="22"/>
        </w:rPr>
        <w:t xml:space="preserve"> (representing the CEO of Health and Human Services)</w:t>
      </w:r>
      <w:r w:rsidR="00BE6FC4" w:rsidRPr="52BA3DDF">
        <w:rPr>
          <w:rFonts w:ascii="Calibri" w:eastAsiaTheme="minorEastAsia" w:hAnsi="Calibri" w:cs="Calibri"/>
          <w:color w:val="000000" w:themeColor="text1"/>
          <w:sz w:val="22"/>
          <w:szCs w:val="22"/>
        </w:rPr>
        <w:t>, Cara Small</w:t>
      </w:r>
      <w:r w:rsidR="00035714" w:rsidRPr="52BA3DDF">
        <w:rPr>
          <w:rFonts w:ascii="Calibri" w:eastAsiaTheme="minorEastAsia" w:hAnsi="Calibri" w:cs="Calibri"/>
          <w:color w:val="000000" w:themeColor="text1"/>
          <w:sz w:val="22"/>
          <w:szCs w:val="22"/>
        </w:rPr>
        <w:t xml:space="preserve">, </w:t>
      </w:r>
      <w:r w:rsidR="00800EBD" w:rsidRPr="52BA3DDF">
        <w:rPr>
          <w:rFonts w:ascii="Calibri" w:eastAsiaTheme="minorEastAsia" w:hAnsi="Calibri" w:cs="Calibri"/>
          <w:color w:val="000000" w:themeColor="text1"/>
          <w:sz w:val="22"/>
          <w:szCs w:val="22"/>
        </w:rPr>
        <w:t xml:space="preserve">and </w:t>
      </w:r>
      <w:r w:rsidR="00035714" w:rsidRPr="52BA3DDF">
        <w:rPr>
          <w:rFonts w:ascii="Calibri" w:eastAsiaTheme="minorEastAsia" w:hAnsi="Calibri" w:cs="Calibri"/>
          <w:color w:val="000000" w:themeColor="text1"/>
          <w:sz w:val="22"/>
          <w:szCs w:val="22"/>
        </w:rPr>
        <w:t>Tanya Santos</w:t>
      </w:r>
      <w:r w:rsidR="00800EBD" w:rsidRPr="52BA3DDF">
        <w:rPr>
          <w:rFonts w:ascii="Calibri" w:eastAsiaTheme="minorEastAsia" w:hAnsi="Calibri" w:cs="Calibri"/>
          <w:color w:val="000000" w:themeColor="text1"/>
          <w:sz w:val="22"/>
          <w:szCs w:val="22"/>
        </w:rPr>
        <w:t xml:space="preserve">. </w:t>
      </w:r>
      <w:r w:rsidR="00BE6FC4" w:rsidRPr="52BA3DDF">
        <w:rPr>
          <w:rFonts w:ascii="Calibri" w:eastAsiaTheme="minorEastAsia" w:hAnsi="Calibri" w:cs="Calibri"/>
          <w:color w:val="000000" w:themeColor="text1"/>
          <w:sz w:val="22"/>
          <w:szCs w:val="22"/>
        </w:rPr>
        <w:t>Absent, John Levy</w:t>
      </w:r>
    </w:p>
    <w:p w14:paraId="64AABB88" w14:textId="47AE58B8" w:rsidR="00767D1D" w:rsidRPr="002E0824" w:rsidRDefault="0078085F" w:rsidP="52BA3DDF">
      <w:pPr>
        <w:pStyle w:val="paragraph"/>
        <w:spacing w:before="120" w:beforeAutospacing="0" w:after="0" w:afterAutospacing="0"/>
        <w:textAlignment w:val="baseline"/>
        <w:rPr>
          <w:rFonts w:ascii="Calibri" w:eastAsiaTheme="minorEastAsia" w:hAnsi="Calibri" w:cs="Calibri"/>
          <w:color w:val="000000" w:themeColor="text1"/>
          <w:sz w:val="22"/>
          <w:szCs w:val="22"/>
        </w:rPr>
      </w:pPr>
      <w:r w:rsidRPr="68DA6B25">
        <w:rPr>
          <w:rStyle w:val="normaltextrun"/>
          <w:rFonts w:ascii="Calibri" w:eastAsiaTheme="minorEastAsia" w:hAnsi="Calibri" w:cs="Calibri"/>
          <w:b/>
          <w:bCs/>
          <w:sz w:val="22"/>
          <w:szCs w:val="22"/>
          <w:u w:val="single"/>
        </w:rPr>
        <w:t xml:space="preserve">Others </w:t>
      </w:r>
      <w:r w:rsidR="00767D1D" w:rsidRPr="68DA6B25">
        <w:rPr>
          <w:rStyle w:val="normaltextrun"/>
          <w:rFonts w:ascii="Calibri" w:eastAsiaTheme="minorEastAsia" w:hAnsi="Calibri" w:cs="Calibri"/>
          <w:b/>
          <w:bCs/>
          <w:sz w:val="22"/>
          <w:szCs w:val="22"/>
          <w:u w:val="single"/>
        </w:rPr>
        <w:t>attend</w:t>
      </w:r>
      <w:r w:rsidRPr="68DA6B25">
        <w:rPr>
          <w:rStyle w:val="normaltextrun"/>
          <w:rFonts w:ascii="Calibri" w:eastAsiaTheme="minorEastAsia" w:hAnsi="Calibri" w:cs="Calibri"/>
          <w:b/>
          <w:bCs/>
          <w:sz w:val="22"/>
          <w:szCs w:val="22"/>
          <w:u w:val="single"/>
        </w:rPr>
        <w:t>ed</w:t>
      </w:r>
      <w:r w:rsidR="00767D1D" w:rsidRPr="68DA6B25">
        <w:rPr>
          <w:rStyle w:val="normaltextrun"/>
          <w:rFonts w:ascii="Calibri" w:eastAsiaTheme="minorEastAsia" w:hAnsi="Calibri" w:cs="Calibri"/>
          <w:b/>
          <w:bCs/>
          <w:sz w:val="22"/>
          <w:szCs w:val="22"/>
          <w:u w:val="single"/>
        </w:rPr>
        <w:t> via zoom:</w:t>
      </w:r>
      <w:r w:rsidR="00767D1D" w:rsidRPr="68DA6B25">
        <w:rPr>
          <w:rStyle w:val="normaltextrun"/>
          <w:rFonts w:ascii="Calibri" w:eastAsiaTheme="minorEastAsia" w:hAnsi="Calibri" w:cs="Calibri"/>
          <w:sz w:val="22"/>
          <w:szCs w:val="22"/>
        </w:rPr>
        <w:t xml:space="preserve">  </w:t>
      </w:r>
      <w:r w:rsidR="00E02567" w:rsidRPr="68DA6B25">
        <w:rPr>
          <w:rStyle w:val="normaltextrun"/>
          <w:rFonts w:ascii="Calibri" w:eastAsiaTheme="minorEastAsia" w:hAnsi="Calibri" w:cs="Calibri"/>
          <w:sz w:val="22"/>
          <w:szCs w:val="22"/>
        </w:rPr>
        <w:t>Ron Thea</w:t>
      </w:r>
      <w:r w:rsidR="00E96796" w:rsidRPr="68DA6B25">
        <w:rPr>
          <w:rStyle w:val="normaltextrun"/>
          <w:rFonts w:ascii="Calibri" w:eastAsiaTheme="minorEastAsia" w:hAnsi="Calibri" w:cs="Calibri"/>
          <w:sz w:val="22"/>
          <w:szCs w:val="22"/>
        </w:rPr>
        <w:t xml:space="preserve">smeyer </w:t>
      </w:r>
      <w:r w:rsidR="00767D1D" w:rsidRPr="68DA6B25">
        <w:rPr>
          <w:rStyle w:val="normaltextrun"/>
          <w:rFonts w:ascii="Calibri" w:eastAsiaTheme="minorEastAsia" w:hAnsi="Calibri" w:cs="Calibri"/>
          <w:sz w:val="22"/>
          <w:szCs w:val="22"/>
        </w:rPr>
        <w:t>(NDE Finance),</w:t>
      </w:r>
      <w:r w:rsidR="00F0184F" w:rsidRPr="68DA6B25">
        <w:rPr>
          <w:rStyle w:val="normaltextrun"/>
          <w:rFonts w:ascii="Calibri" w:eastAsiaTheme="minorEastAsia" w:hAnsi="Calibri" w:cs="Calibri"/>
          <w:sz w:val="22"/>
          <w:szCs w:val="22"/>
        </w:rPr>
        <w:t xml:space="preserve"> </w:t>
      </w:r>
      <w:r w:rsidR="001E49C6" w:rsidRPr="68DA6B25">
        <w:rPr>
          <w:rStyle w:val="normaltextrun"/>
          <w:rFonts w:ascii="Calibri" w:eastAsiaTheme="minorEastAsia" w:hAnsi="Calibri" w:cs="Calibri"/>
          <w:sz w:val="22"/>
          <w:szCs w:val="22"/>
        </w:rPr>
        <w:t xml:space="preserve">Bob Homan, </w:t>
      </w:r>
      <w:r w:rsidR="1021BF48" w:rsidRPr="68DA6B25">
        <w:rPr>
          <w:rStyle w:val="normaltextrun"/>
          <w:rFonts w:ascii="Calibri" w:eastAsiaTheme="minorEastAsia" w:hAnsi="Calibri" w:cs="Calibri"/>
          <w:sz w:val="22"/>
          <w:szCs w:val="22"/>
        </w:rPr>
        <w:t>Josh</w:t>
      </w:r>
      <w:r w:rsidR="366C702D" w:rsidRPr="68DA6B25">
        <w:rPr>
          <w:rStyle w:val="normaltextrun"/>
          <w:rFonts w:ascii="Calibri" w:eastAsiaTheme="minorEastAsia" w:hAnsi="Calibri" w:cs="Calibri"/>
          <w:sz w:val="22"/>
          <w:szCs w:val="22"/>
        </w:rPr>
        <w:t xml:space="preserve"> Cramer</w:t>
      </w:r>
      <w:r w:rsidR="00CD17AB" w:rsidRPr="68DA6B25">
        <w:rPr>
          <w:rStyle w:val="normaltextrun"/>
          <w:rFonts w:ascii="Calibri" w:eastAsiaTheme="minorEastAsia" w:hAnsi="Calibri" w:cs="Calibri"/>
          <w:sz w:val="22"/>
          <w:szCs w:val="22"/>
        </w:rPr>
        <w:t>, Mary Jo Pankoke, Betty Medinger, Aiesha Rahn</w:t>
      </w:r>
      <w:r w:rsidR="00083C81" w:rsidRPr="68DA6B25">
        <w:rPr>
          <w:rStyle w:val="normaltextrun"/>
          <w:rFonts w:ascii="Calibri" w:eastAsiaTheme="minorEastAsia" w:hAnsi="Calibri" w:cs="Calibri"/>
          <w:sz w:val="22"/>
          <w:szCs w:val="22"/>
        </w:rPr>
        <w:t xml:space="preserve"> </w:t>
      </w:r>
      <w:r w:rsidR="366C702D" w:rsidRPr="68DA6B25">
        <w:rPr>
          <w:rStyle w:val="normaltextrun"/>
          <w:rFonts w:ascii="Calibri" w:eastAsiaTheme="minorEastAsia" w:hAnsi="Calibri" w:cs="Calibri"/>
          <w:sz w:val="22"/>
          <w:szCs w:val="22"/>
        </w:rPr>
        <w:t>(NCFF</w:t>
      </w:r>
      <w:r w:rsidR="00767D1D" w:rsidRPr="68DA6B25">
        <w:rPr>
          <w:rStyle w:val="normaltextrun"/>
          <w:rFonts w:ascii="Calibri" w:eastAsiaTheme="minorEastAsia" w:hAnsi="Calibri" w:cs="Calibri"/>
          <w:sz w:val="22"/>
          <w:szCs w:val="22"/>
        </w:rPr>
        <w:t>)</w:t>
      </w:r>
      <w:r w:rsidR="005469BA" w:rsidRPr="68DA6B25">
        <w:rPr>
          <w:rStyle w:val="normaltextrun"/>
          <w:rFonts w:ascii="Calibri" w:eastAsiaTheme="minorEastAsia" w:hAnsi="Calibri" w:cs="Calibri"/>
          <w:sz w:val="22"/>
          <w:szCs w:val="22"/>
        </w:rPr>
        <w:t>,</w:t>
      </w:r>
      <w:r w:rsidR="7231A15B" w:rsidRPr="68DA6B25">
        <w:rPr>
          <w:rStyle w:val="normaltextrun"/>
          <w:rFonts w:ascii="Calibri" w:eastAsiaTheme="minorEastAsia" w:hAnsi="Calibri" w:cs="Calibri"/>
          <w:sz w:val="22"/>
          <w:szCs w:val="22"/>
        </w:rPr>
        <w:t xml:space="preserve"> </w:t>
      </w:r>
      <w:r w:rsidR="660751AE" w:rsidRPr="68DA6B25">
        <w:rPr>
          <w:rStyle w:val="normaltextrun"/>
          <w:rFonts w:ascii="Calibri" w:eastAsiaTheme="minorEastAsia" w:hAnsi="Calibri" w:cs="Calibri"/>
          <w:sz w:val="22"/>
          <w:szCs w:val="22"/>
        </w:rPr>
        <w:t>Beck</w:t>
      </w:r>
      <w:r w:rsidR="1AF1A3BD" w:rsidRPr="68DA6B25">
        <w:rPr>
          <w:rStyle w:val="normaltextrun"/>
          <w:rFonts w:ascii="Calibri" w:eastAsiaTheme="minorEastAsia" w:hAnsi="Calibri" w:cs="Calibri"/>
          <w:sz w:val="22"/>
          <w:szCs w:val="22"/>
        </w:rPr>
        <w:t>ie</w:t>
      </w:r>
      <w:r w:rsidR="7231A15B" w:rsidRPr="68DA6B25">
        <w:rPr>
          <w:rStyle w:val="normaltextrun"/>
          <w:rFonts w:ascii="Calibri" w:eastAsiaTheme="minorEastAsia" w:hAnsi="Calibri" w:cs="Calibri"/>
          <w:sz w:val="22"/>
          <w:szCs w:val="22"/>
        </w:rPr>
        <w:t xml:space="preserve"> Cromer (DHHS)</w:t>
      </w:r>
      <w:r w:rsidR="00083C81" w:rsidRPr="68DA6B25">
        <w:rPr>
          <w:rStyle w:val="normaltextrun"/>
          <w:rFonts w:ascii="Calibri" w:eastAsiaTheme="minorEastAsia" w:hAnsi="Calibri" w:cs="Calibri"/>
          <w:sz w:val="22"/>
          <w:szCs w:val="22"/>
        </w:rPr>
        <w:t>, Stephanie</w:t>
      </w:r>
      <w:r w:rsidR="004F4A33" w:rsidRPr="68DA6B25">
        <w:rPr>
          <w:rStyle w:val="normaltextrun"/>
          <w:rFonts w:ascii="Calibri" w:eastAsiaTheme="minorEastAsia" w:hAnsi="Calibri" w:cs="Calibri"/>
          <w:sz w:val="22"/>
          <w:szCs w:val="22"/>
        </w:rPr>
        <w:t xml:space="preserve"> </w:t>
      </w:r>
      <w:proofErr w:type="spellStart"/>
      <w:r w:rsidR="00B51F97" w:rsidRPr="68DA6B25">
        <w:rPr>
          <w:rStyle w:val="normaltextrun"/>
          <w:rFonts w:ascii="Calibri" w:eastAsiaTheme="minorEastAsia" w:hAnsi="Calibri" w:cs="Calibri"/>
          <w:sz w:val="22"/>
          <w:szCs w:val="22"/>
        </w:rPr>
        <w:t>Knust</w:t>
      </w:r>
      <w:proofErr w:type="spellEnd"/>
      <w:r w:rsidR="00B51F97" w:rsidRPr="68DA6B25">
        <w:rPr>
          <w:rStyle w:val="normaltextrun"/>
          <w:rFonts w:ascii="Calibri" w:eastAsiaTheme="minorEastAsia" w:hAnsi="Calibri" w:cs="Calibri"/>
          <w:sz w:val="22"/>
          <w:szCs w:val="22"/>
        </w:rPr>
        <w:t>,</w:t>
      </w:r>
      <w:r w:rsidR="70319406" w:rsidRPr="68DA6B25">
        <w:rPr>
          <w:rStyle w:val="normaltextrun"/>
          <w:rFonts w:ascii="Calibri" w:eastAsiaTheme="minorEastAsia" w:hAnsi="Calibri" w:cs="Calibri"/>
          <w:sz w:val="22"/>
          <w:szCs w:val="22"/>
        </w:rPr>
        <w:t xml:space="preserve"> </w:t>
      </w:r>
      <w:r w:rsidR="00EE7089" w:rsidRPr="68DA6B25">
        <w:rPr>
          <w:rStyle w:val="normaltextrun"/>
          <w:rFonts w:ascii="Calibri" w:eastAsiaTheme="minorEastAsia" w:hAnsi="Calibri" w:cs="Calibri"/>
          <w:sz w:val="22"/>
          <w:szCs w:val="22"/>
        </w:rPr>
        <w:t>Elizabeth Everett (First Five Nebraska)</w:t>
      </w:r>
    </w:p>
    <w:p w14:paraId="4D86A36E" w14:textId="6B7936FE" w:rsidR="4B8E7983" w:rsidRPr="002E0824" w:rsidRDefault="4B8E7983" w:rsidP="5DE00BFA">
      <w:pPr>
        <w:pStyle w:val="paragraph"/>
        <w:spacing w:before="120" w:beforeAutospacing="0" w:after="0" w:afterAutospacing="0"/>
        <w:rPr>
          <w:rFonts w:ascii="Calibri" w:eastAsiaTheme="minorEastAsia" w:hAnsi="Calibri" w:cs="Calibri"/>
          <w:sz w:val="22"/>
          <w:szCs w:val="22"/>
        </w:rPr>
      </w:pPr>
      <w:r w:rsidRPr="002E0824">
        <w:rPr>
          <w:rStyle w:val="normaltextrun"/>
          <w:rFonts w:ascii="Calibri" w:eastAsiaTheme="minorEastAsia" w:hAnsi="Calibri" w:cs="Calibri"/>
          <w:b/>
          <w:bCs/>
          <w:sz w:val="22"/>
          <w:szCs w:val="22"/>
          <w:u w:val="single"/>
        </w:rPr>
        <w:t>Trustees and others attending at NCFF:</w:t>
      </w:r>
      <w:r w:rsidRPr="002E0824">
        <w:rPr>
          <w:rStyle w:val="normaltextrun"/>
          <w:rFonts w:ascii="Calibri" w:eastAsiaTheme="minorEastAsia" w:hAnsi="Calibri" w:cs="Calibri"/>
          <w:sz w:val="22"/>
          <w:szCs w:val="22"/>
        </w:rPr>
        <w:t xml:space="preserve"> Karen Pinkelman</w:t>
      </w:r>
      <w:r w:rsidR="00D61A76">
        <w:rPr>
          <w:rStyle w:val="normaltextrun"/>
          <w:rFonts w:ascii="Calibri" w:eastAsiaTheme="minorEastAsia" w:hAnsi="Calibri" w:cs="Calibri"/>
          <w:sz w:val="22"/>
          <w:szCs w:val="22"/>
        </w:rPr>
        <w:t>,</w:t>
      </w:r>
      <w:r w:rsidRPr="002E0824">
        <w:rPr>
          <w:rStyle w:val="normaltextrun"/>
          <w:rFonts w:ascii="Calibri" w:eastAsiaTheme="minorEastAsia" w:hAnsi="Calibri" w:cs="Calibri"/>
          <w:sz w:val="22"/>
          <w:szCs w:val="22"/>
        </w:rPr>
        <w:t xml:space="preserve"> Stephanni Renn</w:t>
      </w:r>
      <w:r w:rsidR="00D61A76">
        <w:rPr>
          <w:rStyle w:val="normaltextrun"/>
          <w:rFonts w:ascii="Calibri" w:eastAsiaTheme="minorEastAsia" w:hAnsi="Calibri" w:cs="Calibri"/>
          <w:sz w:val="22"/>
          <w:szCs w:val="22"/>
        </w:rPr>
        <w:t>, Fabiola Dimas, and</w:t>
      </w:r>
      <w:r w:rsidRPr="002E0824">
        <w:rPr>
          <w:rFonts w:ascii="Calibri" w:eastAsiaTheme="minorEastAsia" w:hAnsi="Calibri" w:cs="Calibri"/>
          <w:sz w:val="22"/>
          <w:szCs w:val="22"/>
        </w:rPr>
        <w:t> </w:t>
      </w:r>
      <w:r w:rsidR="3720799B" w:rsidRPr="002E0824">
        <w:rPr>
          <w:rFonts w:ascii="Calibri" w:eastAsiaTheme="minorEastAsia" w:hAnsi="Calibri" w:cs="Calibri"/>
          <w:color w:val="000000" w:themeColor="text1"/>
          <w:sz w:val="22"/>
          <w:szCs w:val="22"/>
        </w:rPr>
        <w:t>Kevin Cloonan (Nebraska Children)</w:t>
      </w:r>
      <w:r w:rsidR="725B1FC1" w:rsidRPr="002E0824">
        <w:rPr>
          <w:rFonts w:ascii="Calibri" w:eastAsiaTheme="minorEastAsia" w:hAnsi="Calibri" w:cs="Calibri"/>
          <w:color w:val="000000" w:themeColor="text1"/>
          <w:sz w:val="22"/>
          <w:szCs w:val="22"/>
        </w:rPr>
        <w:t xml:space="preserve"> </w:t>
      </w:r>
    </w:p>
    <w:p w14:paraId="3F4B9FDF" w14:textId="52C8EF09" w:rsidR="00767D1D" w:rsidRPr="002E0824" w:rsidRDefault="00767D1D" w:rsidP="11726748">
      <w:pPr>
        <w:pStyle w:val="paragraph"/>
        <w:spacing w:before="120" w:beforeAutospacing="0" w:after="0" w:afterAutospacing="0"/>
        <w:textAlignment w:val="baseline"/>
        <w:rPr>
          <w:rStyle w:val="normaltextrun"/>
          <w:rFonts w:ascii="Calibri" w:eastAsiaTheme="minorEastAsia" w:hAnsi="Calibri" w:cs="Calibri"/>
          <w:b/>
          <w:sz w:val="22"/>
          <w:szCs w:val="22"/>
          <w:highlight w:val="yellow"/>
          <w:u w:val="single"/>
        </w:rPr>
      </w:pPr>
    </w:p>
    <w:p w14:paraId="3BC6069F" w14:textId="0B2073A2" w:rsidR="00767D1D" w:rsidRPr="002E0824" w:rsidRDefault="00767D1D" w:rsidP="11726748">
      <w:pPr>
        <w:pStyle w:val="paragraph"/>
        <w:spacing w:before="120" w:beforeAutospacing="0" w:after="0" w:afterAutospacing="0"/>
        <w:textAlignment w:val="baseline"/>
        <w:rPr>
          <w:rFonts w:ascii="Calibri" w:eastAsiaTheme="minorEastAsia" w:hAnsi="Calibri" w:cs="Calibri"/>
          <w:sz w:val="22"/>
          <w:szCs w:val="22"/>
        </w:rPr>
      </w:pPr>
      <w:r w:rsidRPr="00713931">
        <w:rPr>
          <w:rStyle w:val="normaltextrun"/>
          <w:rFonts w:ascii="Calibri" w:eastAsiaTheme="minorEastAsia" w:hAnsi="Calibri" w:cs="Calibri"/>
          <w:b/>
          <w:sz w:val="22"/>
          <w:szCs w:val="22"/>
          <w:u w:val="single"/>
        </w:rPr>
        <w:t>Approve</w:t>
      </w:r>
      <w:r w:rsidR="00072700">
        <w:rPr>
          <w:rStyle w:val="normaltextrun"/>
          <w:rFonts w:ascii="Calibri" w:eastAsiaTheme="minorEastAsia" w:hAnsi="Calibri" w:cs="Calibri"/>
          <w:b/>
          <w:sz w:val="22"/>
          <w:szCs w:val="22"/>
          <w:u w:val="single"/>
        </w:rPr>
        <w:t xml:space="preserve"> September 15</w:t>
      </w:r>
      <w:r w:rsidR="00072700" w:rsidRPr="00072700">
        <w:rPr>
          <w:rStyle w:val="normaltextrun"/>
          <w:rFonts w:ascii="Calibri" w:eastAsiaTheme="minorEastAsia" w:hAnsi="Calibri" w:cs="Calibri"/>
          <w:b/>
          <w:sz w:val="22"/>
          <w:szCs w:val="22"/>
          <w:u w:val="single"/>
          <w:vertAlign w:val="superscript"/>
        </w:rPr>
        <w:t>th</w:t>
      </w:r>
      <w:r w:rsidR="00072700">
        <w:rPr>
          <w:rStyle w:val="normaltextrun"/>
          <w:rFonts w:ascii="Calibri" w:eastAsiaTheme="minorEastAsia" w:hAnsi="Calibri" w:cs="Calibri"/>
          <w:b/>
          <w:sz w:val="22"/>
          <w:szCs w:val="22"/>
          <w:u w:val="single"/>
        </w:rPr>
        <w:t xml:space="preserve"> Board Minutes</w:t>
      </w:r>
    </w:p>
    <w:p w14:paraId="01AEEFE9" w14:textId="39E4E161" w:rsidR="00767D1D" w:rsidRPr="002E0824" w:rsidRDefault="00767D1D" w:rsidP="52BA3DDF">
      <w:pPr>
        <w:pStyle w:val="paragraph"/>
        <w:spacing w:before="120" w:beforeAutospacing="0" w:after="0" w:afterAutospacing="0"/>
        <w:textAlignment w:val="baseline"/>
        <w:rPr>
          <w:rStyle w:val="eop"/>
          <w:rFonts w:ascii="Calibri" w:eastAsiaTheme="minorEastAsia" w:hAnsi="Calibri" w:cs="Calibri"/>
          <w:sz w:val="22"/>
          <w:szCs w:val="22"/>
        </w:rPr>
      </w:pPr>
      <w:r w:rsidRPr="52BA3DDF">
        <w:rPr>
          <w:rStyle w:val="normaltextrun"/>
          <w:rFonts w:ascii="Calibri" w:eastAsiaTheme="minorEastAsia" w:hAnsi="Calibri" w:cs="Calibri"/>
          <w:sz w:val="22"/>
          <w:szCs w:val="22"/>
        </w:rPr>
        <w:t>A motion was made by </w:t>
      </w:r>
      <w:r w:rsidR="0086123B" w:rsidRPr="52BA3DDF">
        <w:rPr>
          <w:rStyle w:val="normaltextrun"/>
          <w:rFonts w:ascii="Calibri" w:eastAsiaTheme="minorEastAsia" w:hAnsi="Calibri" w:cs="Calibri"/>
          <w:sz w:val="22"/>
          <w:szCs w:val="22"/>
        </w:rPr>
        <w:t xml:space="preserve">Melody Hobson </w:t>
      </w:r>
      <w:r w:rsidRPr="52BA3DDF">
        <w:rPr>
          <w:rStyle w:val="normaltextrun"/>
          <w:rFonts w:ascii="Calibri" w:eastAsiaTheme="minorEastAsia" w:hAnsi="Calibri" w:cs="Calibri"/>
          <w:sz w:val="22"/>
          <w:szCs w:val="22"/>
        </w:rPr>
        <w:t>to approve the </w:t>
      </w:r>
      <w:r w:rsidR="12255A7B" w:rsidRPr="52BA3DDF">
        <w:rPr>
          <w:rStyle w:val="normaltextrun"/>
          <w:rFonts w:ascii="Calibri" w:eastAsiaTheme="minorEastAsia" w:hAnsi="Calibri" w:cs="Calibri"/>
          <w:sz w:val="22"/>
          <w:szCs w:val="22"/>
        </w:rPr>
        <w:t>minutes</w:t>
      </w:r>
      <w:r w:rsidR="39989ED2" w:rsidRPr="52BA3DDF">
        <w:rPr>
          <w:rStyle w:val="normaltextrun"/>
          <w:rFonts w:ascii="Calibri" w:eastAsiaTheme="minorEastAsia" w:hAnsi="Calibri" w:cs="Calibri"/>
          <w:sz w:val="22"/>
          <w:szCs w:val="22"/>
        </w:rPr>
        <w:t>,</w:t>
      </w:r>
      <w:r w:rsidR="12255A7B" w:rsidRPr="52BA3DDF">
        <w:rPr>
          <w:rStyle w:val="normaltextrun"/>
          <w:rFonts w:ascii="Calibri" w:eastAsiaTheme="minorEastAsia" w:hAnsi="Calibri" w:cs="Calibri"/>
          <w:sz w:val="22"/>
          <w:szCs w:val="22"/>
        </w:rPr>
        <w:t xml:space="preserve"> </w:t>
      </w:r>
      <w:r w:rsidR="5847816A" w:rsidRPr="52BA3DDF">
        <w:rPr>
          <w:rStyle w:val="normaltextrun"/>
          <w:rFonts w:ascii="Calibri" w:eastAsiaTheme="minorEastAsia" w:hAnsi="Calibri" w:cs="Calibri"/>
          <w:sz w:val="22"/>
          <w:szCs w:val="22"/>
        </w:rPr>
        <w:t>S</w:t>
      </w:r>
      <w:r w:rsidRPr="52BA3DDF">
        <w:rPr>
          <w:rStyle w:val="normaltextrun"/>
          <w:rFonts w:ascii="Calibri" w:eastAsiaTheme="minorEastAsia" w:hAnsi="Calibri" w:cs="Calibri"/>
          <w:sz w:val="22"/>
          <w:szCs w:val="22"/>
        </w:rPr>
        <w:t>econd by </w:t>
      </w:r>
      <w:r w:rsidR="0086123B" w:rsidRPr="52BA3DDF">
        <w:rPr>
          <w:rStyle w:val="normaltextrun"/>
          <w:rFonts w:ascii="Calibri" w:eastAsiaTheme="minorEastAsia" w:hAnsi="Calibri" w:cs="Calibri"/>
          <w:sz w:val="22"/>
          <w:szCs w:val="22"/>
        </w:rPr>
        <w:t>Holly Hatten</w:t>
      </w:r>
      <w:r w:rsidR="00246BCD" w:rsidRPr="52BA3DDF">
        <w:rPr>
          <w:rStyle w:val="normaltextrun"/>
          <w:rFonts w:ascii="Calibri" w:eastAsiaTheme="minorEastAsia" w:hAnsi="Calibri" w:cs="Calibri"/>
          <w:sz w:val="22"/>
          <w:szCs w:val="22"/>
        </w:rPr>
        <w:t xml:space="preserve"> Bowers</w:t>
      </w:r>
      <w:r w:rsidRPr="52BA3DDF">
        <w:rPr>
          <w:rStyle w:val="normaltextrun"/>
          <w:rFonts w:ascii="Calibri" w:eastAsiaTheme="minorEastAsia" w:hAnsi="Calibri" w:cs="Calibri"/>
          <w:sz w:val="22"/>
          <w:szCs w:val="22"/>
        </w:rPr>
        <w:t xml:space="preserve">. Voting yes: </w:t>
      </w:r>
      <w:r w:rsidR="00C61795" w:rsidRPr="52BA3DDF">
        <w:rPr>
          <w:rStyle w:val="normaltextrun"/>
          <w:rFonts w:ascii="Calibri" w:eastAsiaTheme="minorEastAsia" w:hAnsi="Calibri" w:cs="Calibri"/>
          <w:sz w:val="22"/>
          <w:szCs w:val="22"/>
        </w:rPr>
        <w:t xml:space="preserve">Holly Hatten Bowers, </w:t>
      </w:r>
      <w:r w:rsidRPr="52BA3DDF">
        <w:rPr>
          <w:rStyle w:val="normaltextrun"/>
          <w:rFonts w:ascii="Calibri" w:eastAsiaTheme="minorEastAsia" w:hAnsi="Calibri" w:cs="Calibri"/>
          <w:sz w:val="22"/>
          <w:szCs w:val="22"/>
        </w:rPr>
        <w:t>Cara Small, Melody Hobson</w:t>
      </w:r>
      <w:r w:rsidR="001953A8" w:rsidRPr="52BA3DDF">
        <w:rPr>
          <w:rStyle w:val="normaltextrun"/>
          <w:rFonts w:ascii="Calibri" w:eastAsiaTheme="minorEastAsia" w:hAnsi="Calibri" w:cs="Calibri"/>
          <w:sz w:val="22"/>
          <w:szCs w:val="22"/>
        </w:rPr>
        <w:t>,</w:t>
      </w:r>
      <w:r w:rsidR="00246BCD" w:rsidRPr="52BA3DDF">
        <w:rPr>
          <w:rStyle w:val="normaltextrun"/>
          <w:rFonts w:ascii="Calibri" w:eastAsiaTheme="minorEastAsia" w:hAnsi="Calibri" w:cs="Calibri"/>
          <w:sz w:val="22"/>
          <w:szCs w:val="22"/>
        </w:rPr>
        <w:t xml:space="preserve"> </w:t>
      </w:r>
      <w:r w:rsidR="00AE0B8B" w:rsidRPr="52BA3DDF">
        <w:rPr>
          <w:rFonts w:ascii="Calibri" w:eastAsiaTheme="minorEastAsia" w:hAnsi="Calibri" w:cs="Calibri"/>
          <w:color w:val="000000" w:themeColor="text1"/>
          <w:sz w:val="22"/>
          <w:szCs w:val="22"/>
        </w:rPr>
        <w:t>Nicole Vint</w:t>
      </w:r>
      <w:r w:rsidR="00246BCD" w:rsidRPr="52BA3DDF">
        <w:rPr>
          <w:rFonts w:ascii="Calibri" w:eastAsiaTheme="minorEastAsia" w:hAnsi="Calibri" w:cs="Calibri"/>
          <w:color w:val="000000" w:themeColor="text1"/>
          <w:sz w:val="22"/>
          <w:szCs w:val="22"/>
        </w:rPr>
        <w:t xml:space="preserve">, </w:t>
      </w:r>
      <w:r w:rsidR="00E53DCF" w:rsidRPr="52BA3DDF">
        <w:rPr>
          <w:rFonts w:ascii="Calibri" w:eastAsiaTheme="minorEastAsia" w:hAnsi="Calibri" w:cs="Calibri"/>
          <w:color w:val="000000" w:themeColor="text1"/>
          <w:sz w:val="22"/>
          <w:szCs w:val="22"/>
        </w:rPr>
        <w:t>Abstaining</w:t>
      </w:r>
      <w:r w:rsidR="00F55A6B" w:rsidRPr="52BA3DDF">
        <w:rPr>
          <w:rFonts w:ascii="Calibri" w:eastAsiaTheme="minorEastAsia" w:hAnsi="Calibri" w:cs="Calibri"/>
          <w:color w:val="000000" w:themeColor="text1"/>
          <w:sz w:val="22"/>
          <w:szCs w:val="22"/>
        </w:rPr>
        <w:t>,</w:t>
      </w:r>
      <w:r w:rsidR="00E53DCF" w:rsidRPr="52BA3DDF">
        <w:rPr>
          <w:rFonts w:ascii="Calibri" w:eastAsiaTheme="minorEastAsia" w:hAnsi="Calibri" w:cs="Calibri"/>
          <w:color w:val="000000" w:themeColor="text1"/>
          <w:sz w:val="22"/>
          <w:szCs w:val="22"/>
        </w:rPr>
        <w:t xml:space="preserve"> </w:t>
      </w:r>
      <w:r w:rsidR="00246BCD" w:rsidRPr="52BA3DDF">
        <w:rPr>
          <w:rFonts w:ascii="Calibri" w:eastAsiaTheme="minorEastAsia" w:hAnsi="Calibri" w:cs="Calibri"/>
          <w:color w:val="000000" w:themeColor="text1"/>
          <w:sz w:val="22"/>
          <w:szCs w:val="22"/>
        </w:rPr>
        <w:t xml:space="preserve">Tanya </w:t>
      </w:r>
      <w:r w:rsidR="00035714" w:rsidRPr="52BA3DDF">
        <w:rPr>
          <w:rFonts w:ascii="Calibri" w:eastAsiaTheme="minorEastAsia" w:hAnsi="Calibri" w:cs="Calibri"/>
          <w:color w:val="000000" w:themeColor="text1"/>
          <w:sz w:val="22"/>
          <w:szCs w:val="22"/>
        </w:rPr>
        <w:t>Santos. Absent</w:t>
      </w:r>
      <w:r w:rsidR="00F55A6B" w:rsidRPr="52BA3DDF">
        <w:rPr>
          <w:rFonts w:ascii="Calibri" w:eastAsiaTheme="minorEastAsia" w:hAnsi="Calibri" w:cs="Calibri"/>
          <w:color w:val="000000" w:themeColor="text1"/>
          <w:sz w:val="22"/>
          <w:szCs w:val="22"/>
        </w:rPr>
        <w:t>,</w:t>
      </w:r>
      <w:r w:rsidR="00035714" w:rsidRPr="52BA3DDF">
        <w:rPr>
          <w:rFonts w:ascii="Calibri" w:eastAsiaTheme="minorEastAsia" w:hAnsi="Calibri" w:cs="Calibri"/>
          <w:color w:val="000000" w:themeColor="text1"/>
          <w:sz w:val="22"/>
          <w:szCs w:val="22"/>
        </w:rPr>
        <w:t xml:space="preserve"> John Levy. </w:t>
      </w:r>
      <w:r w:rsidR="34CC568D" w:rsidRPr="52BA3DDF">
        <w:rPr>
          <w:rStyle w:val="normaltextrun"/>
          <w:rFonts w:ascii="Calibri" w:eastAsiaTheme="minorEastAsia" w:hAnsi="Calibri" w:cs="Calibri"/>
          <w:sz w:val="22"/>
          <w:szCs w:val="22"/>
        </w:rPr>
        <w:t>No opposition, motion carried. </w:t>
      </w:r>
    </w:p>
    <w:p w14:paraId="61309E53" w14:textId="1F9A4BF7" w:rsidR="00767D1D" w:rsidRPr="002E0824" w:rsidRDefault="00767D1D" w:rsidP="11726748">
      <w:pPr>
        <w:pStyle w:val="paragraph"/>
        <w:spacing w:before="120" w:beforeAutospacing="0" w:after="0" w:afterAutospacing="0"/>
        <w:textAlignment w:val="baseline"/>
        <w:rPr>
          <w:rStyle w:val="eop"/>
          <w:rFonts w:ascii="Calibri" w:eastAsiaTheme="minorEastAsia" w:hAnsi="Calibri" w:cs="Calibri"/>
          <w:sz w:val="22"/>
          <w:szCs w:val="22"/>
        </w:rPr>
      </w:pPr>
    </w:p>
    <w:p w14:paraId="7B71F5A8" w14:textId="0AAE787E" w:rsidR="00774DE3" w:rsidRPr="002E0824" w:rsidRDefault="00774DE3" w:rsidP="5DE00BFA">
      <w:pPr>
        <w:pStyle w:val="NormalWeb"/>
        <w:shd w:val="clear" w:color="auto" w:fill="FFFFFF" w:themeFill="background1"/>
        <w:spacing w:before="0" w:beforeAutospacing="0" w:after="0" w:afterAutospacing="0"/>
        <w:rPr>
          <w:rFonts w:ascii="Calibri" w:eastAsiaTheme="minorEastAsia" w:hAnsi="Calibri" w:cs="Calibri"/>
          <w:color w:val="000000"/>
          <w:sz w:val="22"/>
          <w:szCs w:val="22"/>
          <w:u w:val="single"/>
        </w:rPr>
      </w:pPr>
      <w:r w:rsidRPr="002E0824">
        <w:rPr>
          <w:rFonts w:ascii="Calibri" w:eastAsiaTheme="minorEastAsia" w:hAnsi="Calibri" w:cs="Calibri"/>
          <w:b/>
          <w:color w:val="000000"/>
          <w:sz w:val="22"/>
          <w:szCs w:val="22"/>
          <w:u w:val="single"/>
          <w:bdr w:val="none" w:sz="0" w:space="0" w:color="auto" w:frame="1"/>
        </w:rPr>
        <w:t>Review Financial Reports, funding forecasts</w:t>
      </w:r>
    </w:p>
    <w:p w14:paraId="2FBC878C" w14:textId="33177156" w:rsidR="04BD9FC6" w:rsidRPr="002E0824" w:rsidRDefault="04BD9FC6" w:rsidP="04BD9FC6">
      <w:pPr>
        <w:pStyle w:val="NormalWeb"/>
        <w:spacing w:before="0" w:beforeAutospacing="0" w:after="0" w:afterAutospacing="0"/>
        <w:rPr>
          <w:rFonts w:ascii="Calibri" w:eastAsiaTheme="minorEastAsia" w:hAnsi="Calibri" w:cs="Calibri"/>
          <w:color w:val="000000" w:themeColor="text1"/>
          <w:sz w:val="22"/>
          <w:szCs w:val="22"/>
        </w:rPr>
      </w:pPr>
    </w:p>
    <w:p w14:paraId="1D8ECABD" w14:textId="310CF3EF" w:rsidR="00774DE3" w:rsidRPr="002E0824" w:rsidRDefault="00D80E38" w:rsidP="1775AE2D">
      <w:pPr>
        <w:pStyle w:val="NormalWeb"/>
        <w:spacing w:before="0" w:beforeAutospacing="0" w:after="0" w:afterAutospacing="0"/>
        <w:rPr>
          <w:rFonts w:ascii="Calibri" w:eastAsiaTheme="minorEastAsia" w:hAnsi="Calibri" w:cs="Calibri"/>
          <w:color w:val="000000" w:themeColor="text1"/>
          <w:sz w:val="22"/>
          <w:szCs w:val="22"/>
        </w:rPr>
      </w:pPr>
      <w:r w:rsidRPr="1775AE2D">
        <w:rPr>
          <w:rFonts w:ascii="Calibri" w:eastAsiaTheme="minorEastAsia" w:hAnsi="Calibri" w:cs="Calibri"/>
          <w:color w:val="000000"/>
          <w:sz w:val="22"/>
          <w:szCs w:val="22"/>
          <w:bdr w:val="none" w:sz="0" w:space="0" w:color="auto" w:frame="1"/>
        </w:rPr>
        <w:t xml:space="preserve">Ron Theasmeyer </w:t>
      </w:r>
      <w:r w:rsidR="00774DE3" w:rsidRPr="1775AE2D">
        <w:rPr>
          <w:rFonts w:ascii="Calibri" w:eastAsiaTheme="minorEastAsia" w:hAnsi="Calibri" w:cs="Calibri"/>
          <w:color w:val="000000"/>
          <w:sz w:val="22"/>
          <w:szCs w:val="22"/>
          <w:bdr w:val="none" w:sz="0" w:space="0" w:color="auto" w:frame="1"/>
        </w:rPr>
        <w:t xml:space="preserve">provided </w:t>
      </w:r>
      <w:r w:rsidR="00A401AE" w:rsidRPr="1775AE2D">
        <w:rPr>
          <w:rFonts w:ascii="Calibri" w:eastAsiaTheme="minorEastAsia" w:hAnsi="Calibri" w:cs="Calibri"/>
          <w:color w:val="000000"/>
          <w:sz w:val="22"/>
          <w:szCs w:val="22"/>
          <w:bdr w:val="none" w:sz="0" w:space="0" w:color="auto" w:frame="1"/>
        </w:rPr>
        <w:t>an update</w:t>
      </w:r>
      <w:r w:rsidR="1338278B" w:rsidRPr="1775AE2D">
        <w:rPr>
          <w:rFonts w:ascii="Calibri" w:eastAsiaTheme="minorEastAsia" w:hAnsi="Calibri" w:cs="Calibri"/>
          <w:color w:val="000000"/>
          <w:sz w:val="22"/>
          <w:szCs w:val="22"/>
          <w:bdr w:val="none" w:sz="0" w:space="0" w:color="auto" w:frame="1"/>
        </w:rPr>
        <w:t xml:space="preserve"> on the 20-21</w:t>
      </w:r>
      <w:r w:rsidR="00072700" w:rsidRPr="1775AE2D">
        <w:rPr>
          <w:rFonts w:ascii="Calibri" w:eastAsiaTheme="minorEastAsia" w:hAnsi="Calibri" w:cs="Calibri"/>
          <w:color w:val="000000"/>
          <w:sz w:val="22"/>
          <w:szCs w:val="22"/>
          <w:bdr w:val="none" w:sz="0" w:space="0" w:color="auto" w:frame="1"/>
        </w:rPr>
        <w:t>, and 21-22</w:t>
      </w:r>
      <w:r w:rsidR="1338278B" w:rsidRPr="1775AE2D">
        <w:rPr>
          <w:rFonts w:ascii="Calibri" w:eastAsiaTheme="minorEastAsia" w:hAnsi="Calibri" w:cs="Calibri"/>
          <w:color w:val="000000"/>
          <w:sz w:val="22"/>
          <w:szCs w:val="22"/>
          <w:bdr w:val="none" w:sz="0" w:space="0" w:color="auto" w:frame="1"/>
        </w:rPr>
        <w:t xml:space="preserve"> grant st</w:t>
      </w:r>
      <w:r w:rsidR="47040EA6" w:rsidRPr="1775AE2D">
        <w:rPr>
          <w:rFonts w:ascii="Calibri" w:eastAsiaTheme="minorEastAsia" w:hAnsi="Calibri" w:cs="Calibri"/>
          <w:color w:val="000000"/>
          <w:sz w:val="22"/>
          <w:szCs w:val="22"/>
          <w:bdr w:val="none" w:sz="0" w:space="0" w:color="auto" w:frame="1"/>
        </w:rPr>
        <w:t xml:space="preserve">atus. </w:t>
      </w:r>
      <w:r w:rsidR="00DA5DB1" w:rsidRPr="1775AE2D">
        <w:rPr>
          <w:rFonts w:ascii="Calibri" w:eastAsiaTheme="minorEastAsia" w:hAnsi="Calibri" w:cs="Calibri"/>
          <w:color w:val="000000"/>
          <w:sz w:val="22"/>
          <w:szCs w:val="22"/>
          <w:bdr w:val="none" w:sz="0" w:space="0" w:color="auto" w:frame="1"/>
        </w:rPr>
        <w:t>The current allocation for all Sixpence Trad</w:t>
      </w:r>
      <w:r w:rsidR="00233346" w:rsidRPr="1775AE2D">
        <w:rPr>
          <w:rFonts w:ascii="Calibri" w:eastAsiaTheme="minorEastAsia" w:hAnsi="Calibri" w:cs="Calibri"/>
          <w:color w:val="000000"/>
          <w:sz w:val="22"/>
          <w:szCs w:val="22"/>
          <w:bdr w:val="none" w:sz="0" w:space="0" w:color="auto" w:frame="1"/>
        </w:rPr>
        <w:t>it</w:t>
      </w:r>
      <w:r w:rsidR="00DA5DB1" w:rsidRPr="1775AE2D">
        <w:rPr>
          <w:rFonts w:ascii="Calibri" w:eastAsiaTheme="minorEastAsia" w:hAnsi="Calibri" w:cs="Calibri"/>
          <w:color w:val="000000"/>
          <w:sz w:val="22"/>
          <w:szCs w:val="22"/>
          <w:bdr w:val="none" w:sz="0" w:space="0" w:color="auto" w:frame="1"/>
        </w:rPr>
        <w:t xml:space="preserve">ional Grants is </w:t>
      </w:r>
      <w:r w:rsidR="00620DDE" w:rsidRPr="1775AE2D">
        <w:rPr>
          <w:rFonts w:ascii="Calibri" w:eastAsiaTheme="minorEastAsia" w:hAnsi="Calibri" w:cs="Calibri"/>
          <w:color w:val="000000"/>
          <w:sz w:val="22"/>
          <w:szCs w:val="22"/>
          <w:bdr w:val="none" w:sz="0" w:space="0" w:color="auto" w:frame="1"/>
        </w:rPr>
        <w:t>$</w:t>
      </w:r>
      <w:r w:rsidR="00DD20FC" w:rsidRPr="1775AE2D">
        <w:rPr>
          <w:rFonts w:ascii="Calibri" w:eastAsiaTheme="minorEastAsia" w:hAnsi="Calibri" w:cs="Calibri"/>
          <w:color w:val="000000"/>
          <w:sz w:val="22"/>
          <w:szCs w:val="22"/>
          <w:bdr w:val="none" w:sz="0" w:space="0" w:color="auto" w:frame="1"/>
        </w:rPr>
        <w:t>9,828,958</w:t>
      </w:r>
      <w:r w:rsidR="005634E0" w:rsidRPr="1775AE2D">
        <w:rPr>
          <w:rFonts w:ascii="Calibri" w:eastAsiaTheme="minorEastAsia" w:hAnsi="Calibri" w:cs="Calibri"/>
          <w:color w:val="000000"/>
          <w:sz w:val="22"/>
          <w:szCs w:val="22"/>
          <w:bdr w:val="none" w:sz="0" w:space="0" w:color="auto" w:frame="1"/>
        </w:rPr>
        <w:t xml:space="preserve">.  </w:t>
      </w:r>
      <w:r w:rsidR="00774DE3" w:rsidRPr="074ABE9F">
        <w:rPr>
          <w:rFonts w:ascii="Calibri" w:eastAsiaTheme="minorEastAsia" w:hAnsi="Calibri" w:cs="Calibri"/>
          <w:color w:val="000000"/>
          <w:sz w:val="22"/>
          <w:szCs w:val="22"/>
          <w:bdr w:val="none" w:sz="0" w:space="0" w:color="auto" w:frame="1"/>
          <w:lang w:val="en"/>
        </w:rPr>
        <w:t xml:space="preserve">Kevin Cloonan </w:t>
      </w:r>
      <w:r w:rsidR="0041375D" w:rsidRPr="074ABE9F">
        <w:rPr>
          <w:rFonts w:ascii="Calibri" w:eastAsiaTheme="minorEastAsia" w:hAnsi="Calibri" w:cs="Calibri"/>
          <w:color w:val="000000"/>
          <w:sz w:val="22"/>
          <w:szCs w:val="22"/>
          <w:bdr w:val="none" w:sz="0" w:space="0" w:color="auto" w:frame="1"/>
          <w:lang w:val="en"/>
        </w:rPr>
        <w:t xml:space="preserve">provided </w:t>
      </w:r>
      <w:r w:rsidR="00774DE3" w:rsidRPr="1775AE2D">
        <w:rPr>
          <w:rFonts w:ascii="Calibri" w:eastAsiaTheme="minorEastAsia" w:hAnsi="Calibri" w:cs="Calibri"/>
          <w:color w:val="000000"/>
          <w:sz w:val="22"/>
          <w:szCs w:val="22"/>
          <w:bdr w:val="none" w:sz="0" w:space="0" w:color="auto" w:frame="1"/>
          <w:lang w:val="en"/>
        </w:rPr>
        <w:t>the </w:t>
      </w:r>
      <w:proofErr w:type="gramStart"/>
      <w:r w:rsidR="00774DE3" w:rsidRPr="1775AE2D">
        <w:rPr>
          <w:rStyle w:val="markg1cl7y3bf"/>
          <w:rFonts w:ascii="Calibri" w:eastAsiaTheme="minorEastAsia" w:hAnsi="Calibri" w:cs="Calibri"/>
          <w:color w:val="000000"/>
          <w:sz w:val="22"/>
          <w:szCs w:val="22"/>
          <w:bdr w:val="none" w:sz="0" w:space="0" w:color="auto" w:frame="1"/>
          <w:lang w:val="en"/>
        </w:rPr>
        <w:t>Board</w:t>
      </w:r>
      <w:proofErr w:type="gramEnd"/>
      <w:r w:rsidR="00774DE3" w:rsidRPr="1775AE2D">
        <w:rPr>
          <w:rFonts w:ascii="Calibri" w:eastAsiaTheme="minorEastAsia" w:hAnsi="Calibri" w:cs="Calibri"/>
          <w:color w:val="000000"/>
          <w:sz w:val="22"/>
          <w:szCs w:val="22"/>
          <w:bdr w:val="none" w:sz="0" w:space="0" w:color="auto" w:frame="1"/>
          <w:lang w:val="en"/>
        </w:rPr>
        <w:t> </w:t>
      </w:r>
      <w:r w:rsidR="0041375D" w:rsidRPr="1775AE2D">
        <w:rPr>
          <w:rFonts w:ascii="Calibri" w:eastAsiaTheme="minorEastAsia" w:hAnsi="Calibri" w:cs="Calibri"/>
          <w:color w:val="000000"/>
          <w:sz w:val="22"/>
          <w:szCs w:val="22"/>
          <w:bdr w:val="none" w:sz="0" w:space="0" w:color="auto" w:frame="1"/>
          <w:lang w:val="en"/>
        </w:rPr>
        <w:t>a</w:t>
      </w:r>
      <w:r w:rsidR="00774DE3" w:rsidRPr="1775AE2D">
        <w:rPr>
          <w:rFonts w:ascii="Calibri" w:eastAsiaTheme="minorEastAsia" w:hAnsi="Calibri" w:cs="Calibri"/>
          <w:color w:val="000000"/>
          <w:sz w:val="22"/>
          <w:szCs w:val="22"/>
          <w:bdr w:val="none" w:sz="0" w:space="0" w:color="auto" w:frame="1"/>
        </w:rPr>
        <w:t xml:space="preserve"> </w:t>
      </w:r>
      <w:r w:rsidRPr="1775AE2D">
        <w:rPr>
          <w:rFonts w:ascii="Calibri" w:eastAsiaTheme="minorEastAsia" w:hAnsi="Calibri" w:cs="Calibri"/>
          <w:color w:val="000000"/>
          <w:sz w:val="22"/>
          <w:szCs w:val="22"/>
          <w:bdr w:val="none" w:sz="0" w:space="0" w:color="auto" w:frame="1"/>
        </w:rPr>
        <w:t>CCP update</w:t>
      </w:r>
      <w:r w:rsidR="001E49C6" w:rsidRPr="1775AE2D">
        <w:rPr>
          <w:rFonts w:ascii="Calibri" w:eastAsiaTheme="minorEastAsia" w:hAnsi="Calibri" w:cs="Calibri"/>
          <w:color w:val="000000"/>
          <w:sz w:val="22"/>
          <w:szCs w:val="22"/>
          <w:bdr w:val="none" w:sz="0" w:space="0" w:color="auto" w:frame="1"/>
        </w:rPr>
        <w:t xml:space="preserve"> and the </w:t>
      </w:r>
      <w:r w:rsidR="00774DE3" w:rsidRPr="1775AE2D">
        <w:rPr>
          <w:rFonts w:ascii="Calibri" w:eastAsiaTheme="minorEastAsia" w:hAnsi="Calibri" w:cs="Calibri"/>
          <w:color w:val="000000"/>
          <w:sz w:val="22"/>
          <w:szCs w:val="22"/>
          <w:bdr w:val="none" w:sz="0" w:space="0" w:color="auto" w:frame="1"/>
        </w:rPr>
        <w:t>five-year forecast</w:t>
      </w:r>
      <w:r w:rsidR="00370865" w:rsidRPr="1775AE2D">
        <w:rPr>
          <w:rFonts w:ascii="Calibri" w:eastAsiaTheme="minorEastAsia" w:hAnsi="Calibri" w:cs="Calibri"/>
          <w:color w:val="000000"/>
          <w:sz w:val="22"/>
          <w:szCs w:val="22"/>
          <w:bdr w:val="none" w:sz="0" w:space="0" w:color="auto" w:frame="1"/>
        </w:rPr>
        <w:t>,</w:t>
      </w:r>
      <w:r w:rsidR="00834A17" w:rsidRPr="1775AE2D">
        <w:rPr>
          <w:rFonts w:ascii="Calibri" w:eastAsiaTheme="minorEastAsia" w:hAnsi="Calibri" w:cs="Calibri"/>
          <w:color w:val="000000"/>
          <w:sz w:val="22"/>
          <w:szCs w:val="22"/>
          <w:bdr w:val="none" w:sz="0" w:space="0" w:color="auto" w:frame="1"/>
        </w:rPr>
        <w:t xml:space="preserve"> including the sources and uses of funds. </w:t>
      </w:r>
      <w:r w:rsidR="00774DE3" w:rsidRPr="1775AE2D">
        <w:rPr>
          <w:rFonts w:ascii="Calibri" w:eastAsiaTheme="minorEastAsia" w:hAnsi="Calibri" w:cs="Calibri"/>
          <w:color w:val="000000"/>
          <w:sz w:val="22"/>
          <w:szCs w:val="22"/>
          <w:bdr w:val="none" w:sz="0" w:space="0" w:color="auto" w:frame="1"/>
        </w:rPr>
        <w:t xml:space="preserve">  Elizabeth </w:t>
      </w:r>
      <w:r w:rsidR="00774DE3" w:rsidRPr="074ABE9F">
        <w:rPr>
          <w:rFonts w:ascii="Calibri" w:eastAsiaTheme="minorEastAsia" w:hAnsi="Calibri" w:cs="Calibri"/>
          <w:color w:val="000000"/>
          <w:sz w:val="22"/>
          <w:szCs w:val="22"/>
          <w:bdr w:val="none" w:sz="0" w:space="0" w:color="auto" w:frame="1"/>
        </w:rPr>
        <w:t>Everett</w:t>
      </w:r>
      <w:r w:rsidR="00774DE3" w:rsidRPr="1775AE2D">
        <w:rPr>
          <w:rFonts w:ascii="Calibri" w:eastAsiaTheme="minorEastAsia" w:hAnsi="Calibri" w:cs="Calibri"/>
          <w:color w:val="000000"/>
          <w:sz w:val="22"/>
          <w:szCs w:val="22"/>
          <w:bdr w:val="none" w:sz="0" w:space="0" w:color="auto" w:frame="1"/>
        </w:rPr>
        <w:t xml:space="preserve"> informed the board of a proposed bill </w:t>
      </w:r>
      <w:r w:rsidR="00774DE3" w:rsidRPr="7B26B3C6">
        <w:rPr>
          <w:rFonts w:ascii="Calibri" w:eastAsiaTheme="minorEastAsia" w:hAnsi="Calibri" w:cs="Calibri"/>
          <w:color w:val="000000"/>
          <w:sz w:val="22"/>
          <w:szCs w:val="22"/>
          <w:bdr w:val="none" w:sz="0" w:space="0" w:color="auto" w:frame="1"/>
        </w:rPr>
        <w:t xml:space="preserve">to </w:t>
      </w:r>
      <w:r w:rsidR="00774DE3" w:rsidRPr="074ABE9F">
        <w:rPr>
          <w:rFonts w:ascii="Calibri" w:eastAsiaTheme="minorEastAsia" w:hAnsi="Calibri" w:cs="Calibri"/>
          <w:color w:val="000000"/>
          <w:sz w:val="22"/>
          <w:szCs w:val="22"/>
          <w:bdr w:val="none" w:sz="0" w:space="0" w:color="auto" w:frame="1"/>
        </w:rPr>
        <w:t>codify capital gains.</w:t>
      </w:r>
      <w:r w:rsidR="00774DE3" w:rsidRPr="1775AE2D">
        <w:rPr>
          <w:rFonts w:ascii="Calibri" w:eastAsiaTheme="minorEastAsia" w:hAnsi="Calibri" w:cs="Calibri"/>
          <w:color w:val="000000"/>
          <w:sz w:val="22"/>
          <w:szCs w:val="22"/>
          <w:bdr w:val="none" w:sz="0" w:space="0" w:color="auto" w:frame="1"/>
        </w:rPr>
        <w:t xml:space="preserve">  </w:t>
      </w:r>
      <w:r w:rsidR="009F2D3B">
        <w:rPr>
          <w:rFonts w:ascii="Calibri" w:eastAsiaTheme="minorEastAsia" w:hAnsi="Calibri" w:cs="Calibri"/>
          <w:color w:val="000000"/>
          <w:sz w:val="22"/>
          <w:szCs w:val="22"/>
          <w:bdr w:val="none" w:sz="0" w:space="0" w:color="auto" w:frame="1"/>
        </w:rPr>
        <w:t xml:space="preserve">Stephanni Renn </w:t>
      </w:r>
      <w:r w:rsidR="0042486F">
        <w:rPr>
          <w:rFonts w:ascii="Calibri" w:eastAsiaTheme="minorEastAsia" w:hAnsi="Calibri" w:cs="Calibri"/>
          <w:color w:val="000000"/>
          <w:sz w:val="22"/>
          <w:szCs w:val="22"/>
          <w:bdr w:val="none" w:sz="0" w:space="0" w:color="auto" w:frame="1"/>
        </w:rPr>
        <w:t>a</w:t>
      </w:r>
      <w:r w:rsidR="00774DE3" w:rsidRPr="1775AE2D">
        <w:rPr>
          <w:rFonts w:ascii="Calibri" w:eastAsiaTheme="minorEastAsia" w:hAnsi="Calibri" w:cs="Calibri"/>
          <w:color w:val="000000"/>
          <w:sz w:val="22"/>
          <w:szCs w:val="22"/>
          <w:bdr w:val="none" w:sz="0" w:space="0" w:color="auto" w:frame="1"/>
        </w:rPr>
        <w:t>sked the Board to create a sub</w:t>
      </w:r>
      <w:r w:rsidR="1775AE2D" w:rsidRPr="1775AE2D">
        <w:rPr>
          <w:rFonts w:ascii="Calibri" w:eastAsiaTheme="minorEastAsia" w:hAnsi="Calibri" w:cs="Calibri"/>
          <w:color w:val="000000"/>
          <w:sz w:val="22"/>
          <w:szCs w:val="22"/>
          <w:bdr w:val="none" w:sz="0" w:space="0" w:color="auto" w:frame="1"/>
        </w:rPr>
        <w:t xml:space="preserve">committee to further explore the </w:t>
      </w:r>
      <w:r w:rsidR="500F2E20" w:rsidRPr="074ABE9F">
        <w:rPr>
          <w:rFonts w:ascii="Calibri" w:eastAsiaTheme="minorEastAsia" w:hAnsi="Calibri" w:cs="Calibri"/>
          <w:color w:val="000000"/>
          <w:sz w:val="22"/>
          <w:szCs w:val="22"/>
          <w:bdr w:val="none" w:sz="0" w:space="0" w:color="auto" w:frame="1"/>
        </w:rPr>
        <w:t>pros</w:t>
      </w:r>
      <w:r w:rsidR="1775AE2D" w:rsidRPr="1775AE2D">
        <w:rPr>
          <w:rFonts w:ascii="Calibri" w:eastAsiaTheme="minorEastAsia" w:hAnsi="Calibri" w:cs="Calibri"/>
          <w:color w:val="000000"/>
          <w:sz w:val="22"/>
          <w:szCs w:val="22"/>
          <w:bdr w:val="none" w:sz="0" w:space="0" w:color="auto" w:frame="1"/>
        </w:rPr>
        <w:t xml:space="preserve"> and </w:t>
      </w:r>
      <w:r w:rsidR="500F2E20" w:rsidRPr="074ABE9F">
        <w:rPr>
          <w:rFonts w:ascii="Calibri" w:eastAsiaTheme="minorEastAsia" w:hAnsi="Calibri" w:cs="Calibri"/>
          <w:color w:val="000000"/>
          <w:sz w:val="22"/>
          <w:szCs w:val="22"/>
          <w:bdr w:val="none" w:sz="0" w:space="0" w:color="auto" w:frame="1"/>
        </w:rPr>
        <w:t>cons</w:t>
      </w:r>
      <w:r w:rsidR="1775AE2D" w:rsidRPr="1775AE2D">
        <w:rPr>
          <w:rFonts w:ascii="Calibri" w:eastAsiaTheme="minorEastAsia" w:hAnsi="Calibri" w:cs="Calibri"/>
          <w:color w:val="000000"/>
          <w:sz w:val="22"/>
          <w:szCs w:val="22"/>
          <w:bdr w:val="none" w:sz="0" w:space="0" w:color="auto" w:frame="1"/>
        </w:rPr>
        <w:t xml:space="preserve"> of the legislation </w:t>
      </w:r>
      <w:r w:rsidR="0042486F" w:rsidRPr="074ABE9F">
        <w:rPr>
          <w:rFonts w:ascii="Calibri" w:eastAsiaTheme="minorEastAsia" w:hAnsi="Calibri" w:cs="Calibri"/>
          <w:color w:val="000000" w:themeColor="text1"/>
          <w:sz w:val="22"/>
          <w:szCs w:val="22"/>
        </w:rPr>
        <w:t xml:space="preserve">and what </w:t>
      </w:r>
      <w:r w:rsidR="1775AE2D" w:rsidRPr="074ABE9F">
        <w:rPr>
          <w:rFonts w:ascii="Calibri" w:eastAsiaTheme="minorEastAsia" w:hAnsi="Calibri" w:cs="Calibri"/>
          <w:color w:val="000000" w:themeColor="text1"/>
          <w:sz w:val="22"/>
          <w:szCs w:val="22"/>
        </w:rPr>
        <w:t>would</w:t>
      </w:r>
      <w:r w:rsidR="0042486F" w:rsidRPr="074ABE9F">
        <w:rPr>
          <w:rFonts w:ascii="Calibri" w:eastAsiaTheme="minorEastAsia" w:hAnsi="Calibri" w:cs="Calibri"/>
          <w:color w:val="000000" w:themeColor="text1"/>
          <w:sz w:val="22"/>
          <w:szCs w:val="22"/>
        </w:rPr>
        <w:t xml:space="preserve"> need to</w:t>
      </w:r>
      <w:r w:rsidR="1775AE2D" w:rsidRPr="074ABE9F">
        <w:rPr>
          <w:rFonts w:ascii="Calibri" w:eastAsiaTheme="minorEastAsia" w:hAnsi="Calibri" w:cs="Calibri"/>
          <w:color w:val="000000" w:themeColor="text1"/>
          <w:sz w:val="22"/>
          <w:szCs w:val="22"/>
        </w:rPr>
        <w:t xml:space="preserve"> be </w:t>
      </w:r>
      <w:r w:rsidR="0042486F" w:rsidRPr="074ABE9F">
        <w:rPr>
          <w:rFonts w:ascii="Calibri" w:eastAsiaTheme="minorEastAsia" w:hAnsi="Calibri" w:cs="Calibri"/>
          <w:color w:val="000000" w:themeColor="text1"/>
          <w:sz w:val="22"/>
          <w:szCs w:val="22"/>
        </w:rPr>
        <w:t xml:space="preserve">done to ensure </w:t>
      </w:r>
      <w:r w:rsidR="0073636D" w:rsidRPr="074ABE9F">
        <w:rPr>
          <w:rFonts w:ascii="Calibri" w:eastAsiaTheme="minorEastAsia" w:hAnsi="Calibri" w:cs="Calibri"/>
          <w:color w:val="000000" w:themeColor="text1"/>
          <w:sz w:val="22"/>
          <w:szCs w:val="22"/>
        </w:rPr>
        <w:t>the Sixpence Endowment</w:t>
      </w:r>
      <w:r w:rsidR="007D2014" w:rsidRPr="074ABE9F">
        <w:rPr>
          <w:rFonts w:ascii="Calibri" w:eastAsiaTheme="minorEastAsia" w:hAnsi="Calibri" w:cs="Calibri"/>
          <w:color w:val="000000" w:themeColor="text1"/>
          <w:sz w:val="22"/>
          <w:szCs w:val="22"/>
        </w:rPr>
        <w:t xml:space="preserve"> provides the revenue</w:t>
      </w:r>
      <w:r w:rsidR="1775AE2D" w:rsidRPr="074ABE9F">
        <w:rPr>
          <w:rFonts w:ascii="Calibri" w:eastAsiaTheme="minorEastAsia" w:hAnsi="Calibri" w:cs="Calibri"/>
          <w:color w:val="000000" w:themeColor="text1"/>
          <w:sz w:val="22"/>
          <w:szCs w:val="22"/>
        </w:rPr>
        <w:t xml:space="preserve"> needed to continue to fund programs at the current level.  </w:t>
      </w:r>
    </w:p>
    <w:p w14:paraId="0A0472C8" w14:textId="53EAFDD2" w:rsidR="00774DE3" w:rsidRPr="002E0824" w:rsidRDefault="00774DE3" w:rsidP="5DE00BFA">
      <w:pPr>
        <w:pStyle w:val="NormalWeb"/>
        <w:shd w:val="clear" w:color="auto" w:fill="FFFFFF" w:themeFill="background1"/>
        <w:spacing w:before="0" w:beforeAutospacing="0" w:after="0" w:afterAutospacing="0"/>
        <w:rPr>
          <w:rFonts w:ascii="Calibri" w:eastAsiaTheme="minorEastAsia" w:hAnsi="Calibri" w:cs="Calibri"/>
          <w:sz w:val="22"/>
          <w:szCs w:val="22"/>
        </w:rPr>
      </w:pPr>
    </w:p>
    <w:p w14:paraId="0CFAEC9E" w14:textId="7A8C67B0" w:rsidR="5A2DF0DD" w:rsidRPr="002E0824" w:rsidRDefault="00767D1D" w:rsidP="00800EBD">
      <w:pPr>
        <w:pStyle w:val="paragraph"/>
        <w:spacing w:before="120" w:beforeAutospacing="0" w:after="0" w:afterAutospacing="0"/>
        <w:textAlignment w:val="baseline"/>
        <w:rPr>
          <w:rStyle w:val="normaltextrun"/>
          <w:rFonts w:ascii="Calibri" w:eastAsia="Calibri" w:hAnsi="Calibri" w:cs="Calibri"/>
          <w:color w:val="000000" w:themeColor="text1"/>
          <w:u w:val="single"/>
        </w:rPr>
      </w:pPr>
      <w:r w:rsidRPr="002E0824">
        <w:rPr>
          <w:rStyle w:val="eop"/>
          <w:rFonts w:ascii="Calibri" w:eastAsiaTheme="minorEastAsia" w:hAnsi="Calibri" w:cs="Calibri"/>
          <w:b/>
          <w:bCs/>
          <w:color w:val="4471C4"/>
          <w:sz w:val="22"/>
          <w:szCs w:val="22"/>
          <w:u w:val="single"/>
        </w:rPr>
        <w:t> </w:t>
      </w:r>
    </w:p>
    <w:p w14:paraId="7265C13F" w14:textId="2B0E81A7" w:rsidR="44087B4B" w:rsidRPr="002E0824" w:rsidRDefault="44087B4B" w:rsidP="44087B4B">
      <w:pPr>
        <w:pStyle w:val="paragraph"/>
        <w:spacing w:before="120" w:beforeAutospacing="0" w:after="0" w:afterAutospacing="0"/>
        <w:rPr>
          <w:rFonts w:ascii="Calibri" w:hAnsi="Calibri" w:cs="Calibri"/>
          <w:sz w:val="22"/>
          <w:szCs w:val="22"/>
        </w:rPr>
      </w:pPr>
    </w:p>
    <w:p w14:paraId="644AF797" w14:textId="2591EBE3" w:rsidR="1088480D" w:rsidRPr="002E0824" w:rsidRDefault="1088480D" w:rsidP="1088480D">
      <w:pPr>
        <w:pStyle w:val="paragraph"/>
        <w:spacing w:before="120" w:beforeAutospacing="0" w:after="0" w:afterAutospacing="0"/>
        <w:rPr>
          <w:rFonts w:ascii="Calibri" w:hAnsi="Calibri" w:cs="Calibri"/>
          <w:sz w:val="22"/>
          <w:szCs w:val="22"/>
        </w:rPr>
      </w:pPr>
    </w:p>
    <w:p w14:paraId="56DB7932" w14:textId="01E1003C" w:rsidR="1088480D" w:rsidRPr="002E0824" w:rsidRDefault="1088480D" w:rsidP="1088480D">
      <w:pPr>
        <w:pStyle w:val="paragraph"/>
        <w:spacing w:before="120" w:beforeAutospacing="0" w:after="0" w:afterAutospacing="0"/>
        <w:rPr>
          <w:rFonts w:ascii="Calibri" w:hAnsi="Calibri" w:cs="Calibri"/>
          <w:b/>
          <w:bCs/>
          <w:sz w:val="22"/>
          <w:szCs w:val="22"/>
          <w:u w:val="single"/>
        </w:rPr>
      </w:pPr>
    </w:p>
    <w:p w14:paraId="659F8264" w14:textId="0226B0D0" w:rsidR="18B1DF24" w:rsidRPr="002E0824" w:rsidRDefault="18B1DF24" w:rsidP="3E92F00C">
      <w:pPr>
        <w:pStyle w:val="paragraph"/>
        <w:spacing w:before="120" w:beforeAutospacing="0" w:after="0" w:afterAutospacing="0"/>
        <w:rPr>
          <w:rFonts w:ascii="Calibri" w:hAnsi="Calibri" w:cs="Calibri"/>
          <w:b/>
          <w:bCs/>
          <w:sz w:val="22"/>
          <w:szCs w:val="22"/>
          <w:u w:val="single"/>
        </w:rPr>
      </w:pPr>
      <w:r w:rsidRPr="002E0824">
        <w:rPr>
          <w:rStyle w:val="contextualspellingandgrammarerror"/>
          <w:rFonts w:ascii="Calibri" w:eastAsia="Calibri" w:hAnsi="Calibri" w:cs="Calibri"/>
          <w:b/>
          <w:bCs/>
          <w:color w:val="000000" w:themeColor="text1"/>
          <w:sz w:val="22"/>
          <w:szCs w:val="22"/>
          <w:u w:val="single"/>
        </w:rPr>
        <w:t xml:space="preserve">Review Grantee Status Report   </w:t>
      </w:r>
    </w:p>
    <w:p w14:paraId="04143700" w14:textId="3C3259B0" w:rsidR="18B1DF24" w:rsidRPr="002E0824" w:rsidRDefault="6690AD29" w:rsidP="0D0E3343">
      <w:pPr>
        <w:pStyle w:val="paragraph"/>
        <w:spacing w:before="120" w:beforeAutospacing="0" w:after="0" w:afterAutospacing="0"/>
        <w:rPr>
          <w:rFonts w:ascii="Calibri" w:hAnsi="Calibri" w:cs="Calibri"/>
          <w:sz w:val="22"/>
          <w:szCs w:val="22"/>
        </w:rPr>
      </w:pPr>
      <w:r w:rsidRPr="0D0E3343">
        <w:rPr>
          <w:rStyle w:val="normaltextrun"/>
          <w:rFonts w:ascii="Calibri" w:eastAsia="Calibri" w:hAnsi="Calibri" w:cs="Calibri"/>
          <w:color w:val="000000" w:themeColor="text1"/>
          <w:sz w:val="22"/>
          <w:szCs w:val="22"/>
        </w:rPr>
        <w:t>Karen Pinkelman</w:t>
      </w:r>
      <w:r w:rsidR="005F716C">
        <w:rPr>
          <w:rStyle w:val="normaltextrun"/>
          <w:rFonts w:ascii="Calibri" w:eastAsia="Calibri" w:hAnsi="Calibri" w:cs="Calibri"/>
          <w:color w:val="000000" w:themeColor="text1"/>
          <w:sz w:val="22"/>
          <w:szCs w:val="22"/>
        </w:rPr>
        <w:t xml:space="preserve">, Aiesha Rahn, Fabiola </w:t>
      </w:r>
      <w:proofErr w:type="gramStart"/>
      <w:r w:rsidR="005F716C">
        <w:rPr>
          <w:rStyle w:val="normaltextrun"/>
          <w:rFonts w:ascii="Calibri" w:eastAsia="Calibri" w:hAnsi="Calibri" w:cs="Calibri"/>
          <w:color w:val="000000" w:themeColor="text1"/>
          <w:sz w:val="22"/>
          <w:szCs w:val="22"/>
        </w:rPr>
        <w:t>Dimas</w:t>
      </w:r>
      <w:proofErr w:type="gramEnd"/>
      <w:r w:rsidR="005F716C">
        <w:rPr>
          <w:rStyle w:val="normaltextrun"/>
          <w:rFonts w:ascii="Calibri" w:eastAsia="Calibri" w:hAnsi="Calibri" w:cs="Calibri"/>
          <w:color w:val="000000" w:themeColor="text1"/>
          <w:sz w:val="22"/>
          <w:szCs w:val="22"/>
        </w:rPr>
        <w:t xml:space="preserve"> and </w:t>
      </w:r>
      <w:r w:rsidR="00713931">
        <w:rPr>
          <w:rStyle w:val="normaltextrun"/>
          <w:rFonts w:ascii="Calibri" w:eastAsia="Calibri" w:hAnsi="Calibri" w:cs="Calibri"/>
          <w:color w:val="000000" w:themeColor="text1"/>
          <w:sz w:val="22"/>
          <w:szCs w:val="22"/>
        </w:rPr>
        <w:t xml:space="preserve">Stephanni Renn </w:t>
      </w:r>
      <w:r w:rsidRPr="0D0E3343">
        <w:rPr>
          <w:rStyle w:val="normaltextrun"/>
          <w:rFonts w:ascii="Calibri" w:eastAsia="Calibri" w:hAnsi="Calibri" w:cs="Calibri"/>
          <w:color w:val="000000" w:themeColor="text1"/>
          <w:sz w:val="22"/>
          <w:szCs w:val="22"/>
        </w:rPr>
        <w:t>provided highlights and updates from each District's programs, including the Step Up to Quality ratings and enrollment. </w:t>
      </w:r>
      <w:r w:rsidR="18B1DF24" w:rsidRPr="0D0E3343">
        <w:rPr>
          <w:rFonts w:ascii="Calibri" w:hAnsi="Calibri" w:cs="Calibri"/>
          <w:sz w:val="22"/>
          <w:szCs w:val="22"/>
        </w:rPr>
        <w:t xml:space="preserve"> </w:t>
      </w:r>
    </w:p>
    <w:p w14:paraId="5054A8BA" w14:textId="6D326E8B" w:rsidR="1088480D" w:rsidRPr="002E0824" w:rsidRDefault="1088480D" w:rsidP="1088480D">
      <w:pPr>
        <w:pStyle w:val="paragraph"/>
        <w:spacing w:before="120" w:beforeAutospacing="0" w:after="0" w:afterAutospacing="0"/>
        <w:rPr>
          <w:rFonts w:ascii="Calibri" w:hAnsi="Calibri" w:cs="Calibri"/>
          <w:sz w:val="22"/>
          <w:szCs w:val="22"/>
        </w:rPr>
      </w:pPr>
    </w:p>
    <w:p w14:paraId="3F4D1244" w14:textId="0D66C135" w:rsidR="6A05F707" w:rsidRPr="002E0824" w:rsidRDefault="6A05F707" w:rsidP="7A7E8A22">
      <w:pPr>
        <w:pStyle w:val="paragraph"/>
        <w:spacing w:before="120" w:beforeAutospacing="0" w:after="0" w:afterAutospacing="0"/>
        <w:rPr>
          <w:rFonts w:ascii="Calibri" w:eastAsia="Calibri" w:hAnsi="Calibri" w:cs="Calibri"/>
          <w:b/>
          <w:bCs/>
          <w:color w:val="000000" w:themeColor="text1"/>
          <w:sz w:val="22"/>
          <w:szCs w:val="22"/>
          <w:u w:val="single"/>
        </w:rPr>
      </w:pPr>
      <w:r w:rsidRPr="002E0824">
        <w:rPr>
          <w:rFonts w:ascii="Calibri" w:eastAsia="Calibri" w:hAnsi="Calibri" w:cs="Calibri"/>
          <w:b/>
          <w:bCs/>
          <w:color w:val="000000" w:themeColor="text1"/>
          <w:sz w:val="22"/>
          <w:szCs w:val="22"/>
          <w:u w:val="single"/>
        </w:rPr>
        <w:t>Discuss Board Appointment Term</w:t>
      </w:r>
      <w:r w:rsidR="00BB0015" w:rsidRPr="002E0824">
        <w:rPr>
          <w:rFonts w:ascii="Calibri" w:eastAsia="Calibri" w:hAnsi="Calibri" w:cs="Calibri"/>
          <w:b/>
          <w:bCs/>
          <w:color w:val="000000" w:themeColor="text1"/>
          <w:sz w:val="22"/>
          <w:szCs w:val="22"/>
          <w:u w:val="single"/>
        </w:rPr>
        <w:t>s</w:t>
      </w:r>
      <w:r w:rsidR="00D056B0">
        <w:rPr>
          <w:rFonts w:ascii="Calibri" w:eastAsia="Calibri" w:hAnsi="Calibri" w:cs="Calibri"/>
          <w:b/>
          <w:bCs/>
          <w:color w:val="000000" w:themeColor="text1"/>
          <w:sz w:val="22"/>
          <w:szCs w:val="22"/>
          <w:u w:val="single"/>
        </w:rPr>
        <w:t xml:space="preserve"> and vote for Chair and Co-Chair</w:t>
      </w:r>
    </w:p>
    <w:p w14:paraId="7C3BF26D" w14:textId="63EF46B2" w:rsidR="00BB0015" w:rsidRDefault="00BB0015" w:rsidP="52BA3DDF">
      <w:pPr>
        <w:pStyle w:val="paragraph"/>
        <w:spacing w:before="120" w:beforeAutospacing="0" w:after="0" w:afterAutospacing="0"/>
        <w:rPr>
          <w:rStyle w:val="eop"/>
          <w:rFonts w:ascii="Calibri" w:hAnsi="Calibri" w:cs="Calibri"/>
          <w:color w:val="000000"/>
          <w:sz w:val="22"/>
          <w:szCs w:val="22"/>
          <w:shd w:val="clear" w:color="auto" w:fill="FFFFFF"/>
        </w:rPr>
      </w:pPr>
      <w:r w:rsidRPr="002E0824">
        <w:rPr>
          <w:rFonts w:ascii="Calibri" w:eastAsia="Calibri" w:hAnsi="Calibri" w:cs="Calibri"/>
          <w:color w:val="000000" w:themeColor="text1"/>
          <w:sz w:val="22"/>
          <w:szCs w:val="22"/>
        </w:rPr>
        <w:t xml:space="preserve">Stephanni Renn </w:t>
      </w:r>
      <w:r w:rsidR="00614911">
        <w:rPr>
          <w:rFonts w:ascii="Calibri" w:eastAsia="Calibri" w:hAnsi="Calibri" w:cs="Calibri"/>
          <w:color w:val="000000" w:themeColor="text1"/>
          <w:sz w:val="22"/>
          <w:szCs w:val="22"/>
        </w:rPr>
        <w:t xml:space="preserve">introduced Tanya Santos as the newest member of the Board. </w:t>
      </w:r>
      <w:r w:rsidR="009051CB">
        <w:rPr>
          <w:rFonts w:ascii="Calibri" w:eastAsia="Calibri" w:hAnsi="Calibri" w:cs="Calibri"/>
          <w:color w:val="000000" w:themeColor="text1"/>
          <w:sz w:val="22"/>
          <w:szCs w:val="22"/>
        </w:rPr>
        <w:t xml:space="preserve">The current board terms were reviewed. </w:t>
      </w:r>
      <w:r w:rsidR="00994F34" w:rsidRPr="002E0824">
        <w:rPr>
          <w:rStyle w:val="normaltextrun"/>
          <w:rFonts w:ascii="Calibri" w:hAnsi="Calibri" w:cs="Calibri"/>
          <w:color w:val="000000"/>
          <w:sz w:val="22"/>
          <w:szCs w:val="22"/>
          <w:shd w:val="clear" w:color="auto" w:fill="FFFFFF"/>
        </w:rPr>
        <w:t>Holly Hatton Bowers</w:t>
      </w:r>
      <w:r w:rsidR="00E44F73" w:rsidRPr="002E0824">
        <w:rPr>
          <w:rStyle w:val="normaltextrun"/>
          <w:rFonts w:ascii="Calibri" w:hAnsi="Calibri" w:cs="Calibri"/>
          <w:color w:val="000000"/>
          <w:sz w:val="22"/>
          <w:szCs w:val="22"/>
          <w:shd w:val="clear" w:color="auto" w:fill="FFFFFF"/>
        </w:rPr>
        <w:t>,</w:t>
      </w:r>
      <w:r w:rsidR="00994F34" w:rsidRPr="002E0824">
        <w:rPr>
          <w:rStyle w:val="normaltextrun"/>
          <w:rFonts w:ascii="Calibri" w:hAnsi="Calibri" w:cs="Calibri"/>
          <w:color w:val="000000"/>
          <w:sz w:val="22"/>
          <w:szCs w:val="22"/>
          <w:shd w:val="clear" w:color="auto" w:fill="FFFFFF"/>
        </w:rPr>
        <w:t xml:space="preserve"> Cara Small</w:t>
      </w:r>
      <w:r w:rsidR="0F8BBB58" w:rsidRPr="002E0824">
        <w:rPr>
          <w:rStyle w:val="normaltextrun"/>
          <w:rFonts w:ascii="Calibri" w:hAnsi="Calibri" w:cs="Calibri"/>
          <w:color w:val="000000"/>
          <w:sz w:val="22"/>
          <w:szCs w:val="22"/>
          <w:shd w:val="clear" w:color="auto" w:fill="FFFFFF"/>
        </w:rPr>
        <w:t xml:space="preserve"> will end in December of 2023</w:t>
      </w:r>
      <w:r w:rsidR="00E44F73" w:rsidRPr="002E0824">
        <w:rPr>
          <w:rStyle w:val="normaltextrun"/>
          <w:rFonts w:ascii="Calibri" w:hAnsi="Calibri" w:cs="Calibri"/>
          <w:color w:val="000000"/>
          <w:sz w:val="22"/>
          <w:szCs w:val="22"/>
          <w:shd w:val="clear" w:color="auto" w:fill="FFFFFF"/>
        </w:rPr>
        <w:t xml:space="preserve"> and John Levy</w:t>
      </w:r>
      <w:r w:rsidR="005634E0">
        <w:rPr>
          <w:rStyle w:val="normaltextrun"/>
          <w:rFonts w:ascii="Calibri" w:hAnsi="Calibri" w:cs="Calibri"/>
          <w:color w:val="000000"/>
          <w:sz w:val="22"/>
          <w:szCs w:val="22"/>
          <w:shd w:val="clear" w:color="auto" w:fill="FFFFFF"/>
        </w:rPr>
        <w:t>'</w:t>
      </w:r>
      <w:r w:rsidR="00E44F73" w:rsidRPr="002E0824">
        <w:rPr>
          <w:rStyle w:val="normaltextrun"/>
          <w:rFonts w:ascii="Calibri" w:hAnsi="Calibri" w:cs="Calibri"/>
          <w:color w:val="000000"/>
          <w:sz w:val="22"/>
          <w:szCs w:val="22"/>
          <w:shd w:val="clear" w:color="auto" w:fill="FFFFFF"/>
        </w:rPr>
        <w:t>s terms</w:t>
      </w:r>
      <w:r w:rsidR="00994F34" w:rsidRPr="002E0824">
        <w:rPr>
          <w:rStyle w:val="normaltextrun"/>
          <w:rFonts w:ascii="Calibri" w:hAnsi="Calibri" w:cs="Calibri"/>
          <w:color w:val="000000"/>
          <w:sz w:val="22"/>
          <w:szCs w:val="22"/>
          <w:shd w:val="clear" w:color="auto" w:fill="FFFFFF"/>
        </w:rPr>
        <w:t xml:space="preserve"> will end in December of 202</w:t>
      </w:r>
      <w:r w:rsidR="7F234A6B" w:rsidRPr="002E0824">
        <w:rPr>
          <w:rStyle w:val="normaltextrun"/>
          <w:rFonts w:ascii="Calibri" w:hAnsi="Calibri" w:cs="Calibri"/>
          <w:color w:val="000000"/>
          <w:sz w:val="22"/>
          <w:szCs w:val="22"/>
          <w:shd w:val="clear" w:color="auto" w:fill="FFFFFF"/>
        </w:rPr>
        <w:t>2</w:t>
      </w:r>
      <w:r w:rsidR="00994F34" w:rsidRPr="002E0824">
        <w:rPr>
          <w:rStyle w:val="normaltextrun"/>
          <w:rFonts w:ascii="Calibri" w:hAnsi="Calibri" w:cs="Calibri"/>
          <w:color w:val="000000"/>
          <w:sz w:val="22"/>
          <w:szCs w:val="22"/>
          <w:shd w:val="clear" w:color="auto" w:fill="FFFFFF"/>
        </w:rPr>
        <w:t>.</w:t>
      </w:r>
      <w:r w:rsidR="00994F34" w:rsidRPr="002E0824">
        <w:rPr>
          <w:rStyle w:val="eop"/>
          <w:rFonts w:ascii="Calibri" w:hAnsi="Calibri" w:cs="Calibri"/>
          <w:color w:val="000000"/>
          <w:sz w:val="22"/>
          <w:szCs w:val="22"/>
          <w:shd w:val="clear" w:color="auto" w:fill="FFFFFF"/>
        </w:rPr>
        <w:t> </w:t>
      </w:r>
    </w:p>
    <w:p w14:paraId="768336FF" w14:textId="3FC5DF9C" w:rsidR="004B0CE1" w:rsidRPr="002E0824" w:rsidRDefault="004B0CE1" w:rsidP="52BA3DDF">
      <w:pPr>
        <w:pStyle w:val="paragraph"/>
        <w:spacing w:before="120" w:beforeAutospacing="0" w:after="0" w:afterAutospacing="0"/>
        <w:textAlignment w:val="baseline"/>
        <w:rPr>
          <w:rStyle w:val="eop"/>
          <w:rFonts w:ascii="Calibri" w:eastAsiaTheme="minorEastAsia" w:hAnsi="Calibri" w:cs="Calibri"/>
          <w:sz w:val="22"/>
          <w:szCs w:val="22"/>
        </w:rPr>
      </w:pPr>
      <w:r w:rsidRPr="52BA3DDF">
        <w:rPr>
          <w:rStyle w:val="normaltextrun"/>
          <w:rFonts w:ascii="Calibri" w:eastAsiaTheme="minorEastAsia" w:hAnsi="Calibri" w:cs="Calibri"/>
          <w:sz w:val="22"/>
          <w:szCs w:val="22"/>
        </w:rPr>
        <w:t xml:space="preserve">A motion was made by Melody Hobson to nominate Holly Hatten Bowers as Chair of the Board and Tanya Santos as the Vice Chair, Second by Cara Small.  Voting yes: Holly Hatten Bowers, Cara Small, Melody Hobson, </w:t>
      </w:r>
      <w:r w:rsidRPr="52BA3DDF">
        <w:rPr>
          <w:rFonts w:ascii="Calibri" w:eastAsiaTheme="minorEastAsia" w:hAnsi="Calibri" w:cs="Calibri"/>
          <w:color w:val="000000" w:themeColor="text1"/>
          <w:sz w:val="22"/>
          <w:szCs w:val="22"/>
        </w:rPr>
        <w:t xml:space="preserve">Nicole Vint, Tanya Santos. Absent, John Levy. </w:t>
      </w:r>
      <w:r w:rsidRPr="52BA3DDF">
        <w:rPr>
          <w:rStyle w:val="normaltextrun"/>
          <w:rFonts w:ascii="Calibri" w:eastAsiaTheme="minorEastAsia" w:hAnsi="Calibri" w:cs="Calibri"/>
          <w:sz w:val="22"/>
          <w:szCs w:val="22"/>
        </w:rPr>
        <w:t>No opposition, motion carried. </w:t>
      </w:r>
    </w:p>
    <w:p w14:paraId="374C67DD" w14:textId="43024B20" w:rsidR="5216CCF8" w:rsidRPr="002E0824" w:rsidRDefault="5216CCF8" w:rsidP="5DE00BFA">
      <w:pPr>
        <w:spacing w:before="120" w:line="240" w:lineRule="auto"/>
        <w:rPr>
          <w:rStyle w:val="normaltextrun"/>
          <w:rFonts w:ascii="Calibri" w:eastAsiaTheme="minorEastAsia" w:hAnsi="Calibri" w:cs="Calibri"/>
        </w:rPr>
      </w:pPr>
    </w:p>
    <w:p w14:paraId="576BD31B" w14:textId="4D901D83" w:rsidR="00767D1D" w:rsidRPr="002E0824" w:rsidRDefault="00767D1D" w:rsidP="52BA3DDF">
      <w:pPr>
        <w:spacing w:before="120" w:after="0" w:line="240" w:lineRule="auto"/>
        <w:rPr>
          <w:rFonts w:ascii="Calibri" w:eastAsiaTheme="minorEastAsia" w:hAnsi="Calibri" w:cs="Calibri"/>
        </w:rPr>
      </w:pPr>
      <w:r w:rsidRPr="52BA3DDF">
        <w:rPr>
          <w:rStyle w:val="normaltextrun"/>
          <w:rFonts w:ascii="Calibri" w:eastAsiaTheme="minorEastAsia" w:hAnsi="Calibri" w:cs="Calibri"/>
        </w:rPr>
        <w:t>The meeting ended at </w:t>
      </w:r>
      <w:r w:rsidR="7F661A76" w:rsidRPr="52BA3DDF">
        <w:rPr>
          <w:rStyle w:val="normaltextrun"/>
          <w:rFonts w:ascii="Calibri" w:eastAsiaTheme="minorEastAsia" w:hAnsi="Calibri" w:cs="Calibri"/>
        </w:rPr>
        <w:t>2:12</w:t>
      </w:r>
      <w:r w:rsidRPr="52BA3DDF">
        <w:rPr>
          <w:rStyle w:val="normaltextrun"/>
          <w:rFonts w:ascii="Calibri" w:eastAsiaTheme="minorEastAsia" w:hAnsi="Calibri" w:cs="Calibri"/>
        </w:rPr>
        <w:t> p.m. with a </w:t>
      </w:r>
      <w:r w:rsidRPr="52BA3DDF">
        <w:rPr>
          <w:rStyle w:val="normaltextrun"/>
          <w:rFonts w:ascii="Calibri" w:eastAsiaTheme="minorEastAsia" w:hAnsi="Calibri" w:cs="Calibri"/>
          <w:b/>
          <w:bCs/>
          <w:i/>
          <w:iCs/>
        </w:rPr>
        <w:t>motion to adjourn</w:t>
      </w:r>
      <w:r w:rsidRPr="52BA3DDF">
        <w:rPr>
          <w:rStyle w:val="normaltextrun"/>
          <w:rFonts w:ascii="Calibri" w:eastAsiaTheme="minorEastAsia" w:hAnsi="Calibri" w:cs="Calibri"/>
        </w:rPr>
        <w:t> </w:t>
      </w:r>
      <w:r w:rsidR="5A7D912F" w:rsidRPr="52BA3DDF">
        <w:rPr>
          <w:rStyle w:val="normaltextrun"/>
          <w:rFonts w:ascii="Calibri" w:eastAsiaTheme="minorEastAsia" w:hAnsi="Calibri" w:cs="Calibri"/>
        </w:rPr>
        <w:t>by</w:t>
      </w:r>
      <w:r w:rsidR="00517689" w:rsidRPr="52BA3DDF">
        <w:rPr>
          <w:rStyle w:val="normaltextrun"/>
          <w:rFonts w:ascii="Calibri" w:eastAsiaTheme="minorEastAsia" w:hAnsi="Calibri" w:cs="Calibri"/>
        </w:rPr>
        <w:t xml:space="preserve"> Holly Hatten Bowers.</w:t>
      </w:r>
      <w:r w:rsidR="000C6822" w:rsidRPr="52BA3DDF">
        <w:rPr>
          <w:rStyle w:val="normaltextrun"/>
          <w:rFonts w:ascii="Calibri" w:eastAsiaTheme="minorEastAsia" w:hAnsi="Calibri" w:cs="Calibri"/>
        </w:rPr>
        <w:t xml:space="preserve"> </w:t>
      </w:r>
      <w:r w:rsidRPr="52BA3DDF">
        <w:rPr>
          <w:rStyle w:val="normaltextrun"/>
          <w:rFonts w:ascii="Calibri" w:eastAsiaTheme="minorEastAsia" w:hAnsi="Calibri" w:cs="Calibri"/>
        </w:rPr>
        <w:t>Second by </w:t>
      </w:r>
      <w:r w:rsidR="009D22F1" w:rsidRPr="52BA3DDF">
        <w:rPr>
          <w:rFonts w:ascii="Calibri" w:eastAsia="Calibri" w:hAnsi="Calibri" w:cs="Calibri"/>
          <w:color w:val="000000" w:themeColor="text1"/>
        </w:rPr>
        <w:t xml:space="preserve">Melody Hobson. </w:t>
      </w:r>
      <w:r w:rsidR="0035AE4E" w:rsidRPr="52BA3DDF">
        <w:rPr>
          <w:rStyle w:val="normaltextrun"/>
          <w:rFonts w:ascii="Calibri" w:eastAsiaTheme="minorEastAsia" w:hAnsi="Calibri" w:cs="Calibri"/>
        </w:rPr>
        <w:t xml:space="preserve">Voting yes: Holly Hatten Bowers, Cara Small, </w:t>
      </w:r>
      <w:r w:rsidR="009D22F1" w:rsidRPr="52BA3DDF">
        <w:rPr>
          <w:rStyle w:val="normaltextrun"/>
          <w:rFonts w:ascii="Calibri" w:eastAsiaTheme="minorEastAsia" w:hAnsi="Calibri" w:cs="Calibri"/>
        </w:rPr>
        <w:t xml:space="preserve">Tanya Santos, </w:t>
      </w:r>
      <w:r w:rsidR="0035AE4E" w:rsidRPr="52BA3DDF">
        <w:rPr>
          <w:rStyle w:val="normaltextrun"/>
          <w:rFonts w:ascii="Calibri" w:eastAsiaTheme="minorEastAsia" w:hAnsi="Calibri" w:cs="Calibri"/>
        </w:rPr>
        <w:t>Melody Hobson,</w:t>
      </w:r>
      <w:r w:rsidR="009D22F1" w:rsidRPr="52BA3DDF">
        <w:rPr>
          <w:rStyle w:val="normaltextrun"/>
          <w:rFonts w:ascii="Calibri" w:eastAsiaTheme="minorEastAsia" w:hAnsi="Calibri" w:cs="Calibri"/>
        </w:rPr>
        <w:t xml:space="preserve"> and</w:t>
      </w:r>
      <w:r w:rsidR="0035AE4E" w:rsidRPr="52BA3DDF">
        <w:rPr>
          <w:rFonts w:ascii="Calibri" w:eastAsiaTheme="minorEastAsia" w:hAnsi="Calibri" w:cs="Calibri"/>
          <w:color w:val="000000" w:themeColor="text1"/>
        </w:rPr>
        <w:t xml:space="preserve"> Nicole Vi</w:t>
      </w:r>
      <w:r w:rsidR="00B20751" w:rsidRPr="52BA3DDF">
        <w:rPr>
          <w:rFonts w:ascii="Calibri" w:eastAsiaTheme="minorEastAsia" w:hAnsi="Calibri" w:cs="Calibri"/>
          <w:color w:val="000000" w:themeColor="text1"/>
        </w:rPr>
        <w:t xml:space="preserve">nt.  Absent, John Levy. </w:t>
      </w:r>
      <w:r w:rsidR="0035AE4E" w:rsidRPr="52BA3DDF">
        <w:rPr>
          <w:rStyle w:val="normaltextrun"/>
          <w:rFonts w:ascii="Calibri" w:eastAsiaTheme="minorEastAsia" w:hAnsi="Calibri" w:cs="Calibri"/>
        </w:rPr>
        <w:t>No opposition, motion carried. </w:t>
      </w:r>
    </w:p>
    <w:p w14:paraId="1960395F" w14:textId="165BBE6D" w:rsidR="00C175CB" w:rsidRPr="002E0824" w:rsidRDefault="00767D1D" w:rsidP="5D44E16A">
      <w:pPr>
        <w:pStyle w:val="paragraph"/>
        <w:rPr>
          <w:rStyle w:val="normaltextrun"/>
          <w:rFonts w:ascii="Calibri" w:eastAsiaTheme="minorEastAsia" w:hAnsi="Calibri" w:cs="Calibri"/>
          <w:sz w:val="22"/>
          <w:szCs w:val="22"/>
          <w:lang w:eastAsia="ja-JP"/>
        </w:rPr>
      </w:pPr>
      <w:r w:rsidRPr="5D44E16A">
        <w:rPr>
          <w:rStyle w:val="normaltextrun"/>
          <w:rFonts w:ascii="Calibri" w:eastAsiaTheme="minorEastAsia" w:hAnsi="Calibri" w:cs="Calibri"/>
          <w:sz w:val="22"/>
          <w:szCs w:val="22"/>
        </w:rPr>
        <w:t xml:space="preserve">Next Meeting Date: </w:t>
      </w:r>
      <w:r w:rsidR="00B20751" w:rsidRPr="5D44E16A">
        <w:rPr>
          <w:rStyle w:val="normaltextrun"/>
          <w:rFonts w:ascii="Calibri" w:eastAsiaTheme="minorEastAsia" w:hAnsi="Calibri" w:cs="Calibri"/>
          <w:sz w:val="22"/>
          <w:szCs w:val="22"/>
        </w:rPr>
        <w:t xml:space="preserve">March </w:t>
      </w:r>
      <w:r w:rsidR="005F716C" w:rsidRPr="5D44E16A">
        <w:rPr>
          <w:rStyle w:val="normaltextrun"/>
          <w:rFonts w:ascii="Calibri" w:eastAsiaTheme="minorEastAsia" w:hAnsi="Calibri" w:cs="Calibri"/>
          <w:sz w:val="22"/>
          <w:szCs w:val="22"/>
        </w:rPr>
        <w:t>16</w:t>
      </w:r>
      <w:r w:rsidR="005F716C" w:rsidRPr="5D44E16A">
        <w:rPr>
          <w:rStyle w:val="normaltextrun"/>
          <w:rFonts w:ascii="Calibri" w:eastAsiaTheme="minorEastAsia" w:hAnsi="Calibri" w:cs="Calibri"/>
          <w:sz w:val="22"/>
          <w:szCs w:val="22"/>
          <w:vertAlign w:val="superscript"/>
        </w:rPr>
        <w:t>th</w:t>
      </w:r>
      <w:r w:rsidR="005F716C" w:rsidRPr="5D44E16A">
        <w:rPr>
          <w:rStyle w:val="normaltextrun"/>
          <w:rFonts w:ascii="Calibri" w:eastAsiaTheme="minorEastAsia" w:hAnsi="Calibri" w:cs="Calibri"/>
          <w:sz w:val="22"/>
          <w:szCs w:val="22"/>
        </w:rPr>
        <w:t xml:space="preserve"> </w:t>
      </w:r>
      <w:r w:rsidR="188B4ECF" w:rsidRPr="5D44E16A">
        <w:rPr>
          <w:rStyle w:val="normaltextrun"/>
          <w:rFonts w:ascii="Calibri" w:eastAsiaTheme="minorEastAsia" w:hAnsi="Calibri" w:cs="Calibri"/>
          <w:sz w:val="22"/>
          <w:szCs w:val="22"/>
        </w:rPr>
        <w:t>at Nebraska Children and Families Foundation.</w:t>
      </w:r>
    </w:p>
    <w:p w14:paraId="5441E8D6" w14:textId="165BBE6D" w:rsidR="5D44E16A" w:rsidRDefault="5D44E16A" w:rsidP="5D44E16A">
      <w:pPr>
        <w:pStyle w:val="paragraph"/>
        <w:rPr>
          <w:rStyle w:val="normaltextrun"/>
        </w:rPr>
      </w:pPr>
    </w:p>
    <w:p w14:paraId="3A941415" w14:textId="165BBE6D" w:rsidR="5D44E16A" w:rsidRDefault="5D44E16A">
      <w:r>
        <w:br w:type="page"/>
      </w:r>
    </w:p>
    <w:p w14:paraId="78660988" w14:textId="165BBE6D" w:rsidR="5D44E16A" w:rsidRDefault="5D44E16A" w:rsidP="5D44E16A">
      <w:pPr>
        <w:spacing w:after="0" w:line="240" w:lineRule="auto"/>
        <w:rPr>
          <w:rFonts w:ascii="Calibri" w:eastAsia="Calibri" w:hAnsi="Calibri" w:cs="Calibri"/>
          <w:color w:val="000000" w:themeColor="text1"/>
          <w:sz w:val="24"/>
          <w:szCs w:val="24"/>
        </w:rPr>
      </w:pPr>
      <w:r w:rsidRPr="5D44E16A">
        <w:rPr>
          <w:rStyle w:val="eop"/>
          <w:rFonts w:ascii="Calibri" w:eastAsia="Calibri" w:hAnsi="Calibri" w:cs="Calibri"/>
          <w:color w:val="000000" w:themeColor="text1"/>
          <w:sz w:val="24"/>
          <w:szCs w:val="24"/>
        </w:rPr>
        <w:lastRenderedPageBreak/>
        <w:t> </w:t>
      </w:r>
    </w:p>
    <w:p w14:paraId="2B131D6E" w14:textId="165BBE6D" w:rsidR="5D44E16A" w:rsidRDefault="5D44E16A" w:rsidP="5D44E16A">
      <w:pPr>
        <w:spacing w:after="0" w:line="240" w:lineRule="auto"/>
        <w:rPr>
          <w:rFonts w:ascii="Calibri" w:eastAsia="Calibri" w:hAnsi="Calibri" w:cs="Calibri"/>
          <w:color w:val="000000" w:themeColor="text1"/>
          <w:sz w:val="24"/>
          <w:szCs w:val="24"/>
        </w:rPr>
      </w:pPr>
      <w:r>
        <w:rPr>
          <w:noProof/>
        </w:rPr>
        <w:drawing>
          <wp:inline distT="0" distB="0" distL="0" distR="0" wp14:anchorId="60BCAF2D" wp14:editId="5746E80E">
            <wp:extent cx="1743075" cy="1371600"/>
            <wp:effectExtent l="0" t="0" r="0" b="0"/>
            <wp:docPr id="758067005" name="Picture 75806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43075" cy="1371600"/>
                    </a:xfrm>
                    <a:prstGeom prst="rect">
                      <a:avLst/>
                    </a:prstGeom>
                  </pic:spPr>
                </pic:pic>
              </a:graphicData>
            </a:graphic>
          </wp:inline>
        </w:drawing>
      </w:r>
      <w:r w:rsidRPr="5D44E16A">
        <w:rPr>
          <w:rStyle w:val="eop"/>
          <w:rFonts w:ascii="Calibri" w:eastAsia="Calibri" w:hAnsi="Calibri" w:cs="Calibri"/>
          <w:color w:val="000000" w:themeColor="text1"/>
          <w:sz w:val="24"/>
          <w:szCs w:val="24"/>
        </w:rPr>
        <w:t> </w:t>
      </w:r>
    </w:p>
    <w:p w14:paraId="42B4CD43" w14:textId="165BBE6D" w:rsidR="5D44E16A" w:rsidRDefault="5D44E16A" w:rsidP="5D44E16A">
      <w:pPr>
        <w:spacing w:after="0" w:line="240" w:lineRule="auto"/>
        <w:ind w:left="720" w:firstLine="720"/>
        <w:jc w:val="center"/>
        <w:rPr>
          <w:rFonts w:ascii="Calibri" w:eastAsia="Calibri" w:hAnsi="Calibri" w:cs="Calibri"/>
          <w:color w:val="000000" w:themeColor="text1"/>
          <w:sz w:val="24"/>
          <w:szCs w:val="24"/>
        </w:rPr>
      </w:pPr>
      <w:r w:rsidRPr="5D44E16A">
        <w:rPr>
          <w:rStyle w:val="normaltextrun"/>
          <w:rFonts w:ascii="Calibri" w:eastAsia="Calibri" w:hAnsi="Calibri" w:cs="Calibri"/>
          <w:b/>
          <w:bCs/>
          <w:color w:val="000000" w:themeColor="text1"/>
          <w:sz w:val="24"/>
          <w:szCs w:val="24"/>
        </w:rPr>
        <w:t>Nebraska Early Childhood Education Endowment</w:t>
      </w:r>
    </w:p>
    <w:p w14:paraId="24100131" w14:textId="165BBE6D" w:rsidR="5D44E16A" w:rsidRDefault="5D44E16A" w:rsidP="5D44E16A">
      <w:pPr>
        <w:spacing w:after="0" w:line="240" w:lineRule="auto"/>
        <w:ind w:left="720" w:firstLine="720"/>
        <w:jc w:val="center"/>
        <w:rPr>
          <w:rFonts w:ascii="Calibri" w:eastAsia="Calibri" w:hAnsi="Calibri" w:cs="Calibri"/>
          <w:color w:val="000000" w:themeColor="text1"/>
          <w:sz w:val="24"/>
          <w:szCs w:val="24"/>
        </w:rPr>
      </w:pPr>
    </w:p>
    <w:p w14:paraId="5D25B0C8" w14:textId="165BBE6D" w:rsidR="5D44E16A" w:rsidRDefault="5D44E16A" w:rsidP="5D44E16A">
      <w:pPr>
        <w:spacing w:after="0" w:line="240" w:lineRule="auto"/>
        <w:ind w:left="720"/>
        <w:jc w:val="center"/>
        <w:rPr>
          <w:rFonts w:ascii="Calibri" w:eastAsia="Calibri" w:hAnsi="Calibri" w:cs="Calibri"/>
          <w:color w:val="000000" w:themeColor="text1"/>
          <w:sz w:val="24"/>
          <w:szCs w:val="24"/>
        </w:rPr>
      </w:pPr>
      <w:r w:rsidRPr="5D44E16A">
        <w:rPr>
          <w:rStyle w:val="normaltextrun"/>
          <w:rFonts w:ascii="Calibri" w:eastAsia="Calibri" w:hAnsi="Calibri" w:cs="Calibri"/>
          <w:b/>
          <w:bCs/>
          <w:color w:val="000000" w:themeColor="text1"/>
          <w:sz w:val="24"/>
          <w:szCs w:val="24"/>
        </w:rPr>
        <w:t>Board of Trustees Minutes</w:t>
      </w:r>
      <w:r w:rsidRPr="5D44E16A">
        <w:rPr>
          <w:rStyle w:val="normaltextrun"/>
          <w:rFonts w:ascii="Calibri" w:eastAsia="Calibri" w:hAnsi="Calibri" w:cs="Calibri"/>
          <w:color w:val="000000" w:themeColor="text1"/>
          <w:sz w:val="24"/>
          <w:szCs w:val="24"/>
        </w:rPr>
        <w:t> </w:t>
      </w:r>
    </w:p>
    <w:p w14:paraId="283B0CF3" w14:textId="165BBE6D" w:rsidR="5D44E16A" w:rsidRDefault="5D44E16A" w:rsidP="5D44E16A">
      <w:pPr>
        <w:spacing w:after="0" w:line="240" w:lineRule="auto"/>
        <w:ind w:left="2160"/>
        <w:jc w:val="center"/>
        <w:rPr>
          <w:rFonts w:ascii="Calibri" w:eastAsia="Calibri" w:hAnsi="Calibri" w:cs="Calibri"/>
          <w:color w:val="000000" w:themeColor="text1"/>
          <w:sz w:val="24"/>
          <w:szCs w:val="24"/>
        </w:rPr>
      </w:pPr>
    </w:p>
    <w:p w14:paraId="4DBA6BFD" w14:textId="165BBE6D" w:rsidR="5D44E16A" w:rsidRDefault="5D44E16A" w:rsidP="5D44E16A">
      <w:pPr>
        <w:spacing w:after="0" w:line="240" w:lineRule="auto"/>
        <w:ind w:left="720"/>
        <w:jc w:val="center"/>
        <w:rPr>
          <w:rFonts w:ascii="Calibri" w:eastAsia="Calibri" w:hAnsi="Calibri" w:cs="Calibri"/>
          <w:color w:val="000000" w:themeColor="text1"/>
          <w:sz w:val="24"/>
          <w:szCs w:val="24"/>
        </w:rPr>
      </w:pPr>
      <w:r w:rsidRPr="5D44E16A">
        <w:rPr>
          <w:rStyle w:val="normaltextrun"/>
          <w:rFonts w:ascii="Calibri" w:eastAsia="Calibri" w:hAnsi="Calibri" w:cs="Calibri"/>
          <w:b/>
          <w:bCs/>
          <w:color w:val="000000" w:themeColor="text1"/>
          <w:sz w:val="24"/>
          <w:szCs w:val="24"/>
        </w:rPr>
        <w:t>March 16, 2022</w:t>
      </w:r>
    </w:p>
    <w:p w14:paraId="7FB7E4CF" w14:textId="165BBE6D" w:rsidR="5D44E16A" w:rsidRDefault="5D44E16A" w:rsidP="5D44E16A">
      <w:pPr>
        <w:spacing w:after="0" w:line="240" w:lineRule="auto"/>
        <w:ind w:left="720"/>
        <w:jc w:val="center"/>
        <w:rPr>
          <w:rFonts w:ascii="Calibri" w:eastAsia="Calibri" w:hAnsi="Calibri" w:cs="Calibri"/>
          <w:color w:val="000000" w:themeColor="text1"/>
          <w:sz w:val="24"/>
          <w:szCs w:val="24"/>
        </w:rPr>
      </w:pPr>
      <w:r w:rsidRPr="5D44E16A">
        <w:rPr>
          <w:rStyle w:val="normaltextrun"/>
          <w:rFonts w:ascii="Calibri" w:eastAsia="Calibri" w:hAnsi="Calibri" w:cs="Calibri"/>
          <w:color w:val="000000" w:themeColor="text1"/>
          <w:sz w:val="24"/>
          <w:szCs w:val="24"/>
        </w:rPr>
        <w:t>  </w:t>
      </w:r>
    </w:p>
    <w:p w14:paraId="5CF56BA4" w14:textId="165BBE6D" w:rsidR="5D44E16A" w:rsidRDefault="5D44E16A" w:rsidP="5D44E16A">
      <w:pPr>
        <w:spacing w:after="0" w:line="240" w:lineRule="auto"/>
        <w:rPr>
          <w:rFonts w:ascii="Calibri" w:eastAsia="Calibri" w:hAnsi="Calibri" w:cs="Calibri"/>
          <w:color w:val="4472C4" w:themeColor="accent1"/>
          <w:sz w:val="24"/>
          <w:szCs w:val="24"/>
        </w:rPr>
      </w:pPr>
      <w:r w:rsidRPr="5D44E16A">
        <w:rPr>
          <w:rStyle w:val="normaltextrun"/>
          <w:rFonts w:ascii="Calibri" w:eastAsia="Calibri" w:hAnsi="Calibri" w:cs="Calibri"/>
          <w:color w:val="4472C4" w:themeColor="accent1"/>
          <w:sz w:val="24"/>
          <w:szCs w:val="24"/>
        </w:rPr>
        <w:t>  </w:t>
      </w:r>
    </w:p>
    <w:p w14:paraId="54CC5FC4" w14:textId="165BBE6D" w:rsidR="5D44E16A" w:rsidRDefault="5D44E16A" w:rsidP="5D44E16A">
      <w:pPr>
        <w:spacing w:after="0" w:line="240" w:lineRule="auto"/>
        <w:rPr>
          <w:rFonts w:ascii="Calibri" w:eastAsia="Calibri" w:hAnsi="Calibri" w:cs="Calibri"/>
          <w:color w:val="4472C4" w:themeColor="accent1"/>
          <w:sz w:val="24"/>
          <w:szCs w:val="24"/>
        </w:rPr>
      </w:pPr>
      <w:r w:rsidRPr="5D44E16A">
        <w:rPr>
          <w:rStyle w:val="eop"/>
          <w:rFonts w:ascii="Calibri" w:eastAsia="Calibri" w:hAnsi="Calibri" w:cs="Calibri"/>
          <w:color w:val="4472C4" w:themeColor="accent1"/>
          <w:sz w:val="24"/>
          <w:szCs w:val="24"/>
        </w:rPr>
        <w:t> </w:t>
      </w:r>
    </w:p>
    <w:p w14:paraId="5957987C"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b/>
          <w:bCs/>
          <w:color w:val="000000" w:themeColor="text1"/>
          <w:u w:val="single"/>
        </w:rPr>
        <w:t>Welcome &amp; Introductions</w:t>
      </w:r>
      <w:r w:rsidRPr="5D44E16A">
        <w:rPr>
          <w:rStyle w:val="normaltextrun"/>
          <w:rFonts w:ascii="Calibri" w:eastAsia="Calibri" w:hAnsi="Calibri" w:cs="Calibri"/>
          <w:b/>
          <w:bCs/>
          <w:color w:val="000000" w:themeColor="text1"/>
        </w:rPr>
        <w:t> </w:t>
      </w:r>
    </w:p>
    <w:p w14:paraId="70132B85"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color w:val="000000" w:themeColor="text1"/>
        </w:rPr>
        <w:t xml:space="preserve">Melody Hobson called the Sixpence Board of Trustees meeting to order at 1:01 p.m. on March 16, 2022, via Zoom </w:t>
      </w:r>
    </w:p>
    <w:p w14:paraId="5234EF22"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color w:val="000000" w:themeColor="text1"/>
        </w:rPr>
        <w:t>  </w:t>
      </w:r>
    </w:p>
    <w:p w14:paraId="36385906"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b/>
          <w:bCs/>
          <w:color w:val="000000" w:themeColor="text1"/>
          <w:u w:val="single"/>
        </w:rPr>
        <w:t>Trustees attended via Zoom</w:t>
      </w:r>
      <w:r w:rsidRPr="5D44E16A">
        <w:rPr>
          <w:rStyle w:val="normaltextrun"/>
          <w:rFonts w:ascii="Calibri" w:eastAsia="Calibri" w:hAnsi="Calibri" w:cs="Calibri"/>
          <w:color w:val="000000" w:themeColor="text1"/>
          <w:u w:val="single"/>
        </w:rPr>
        <w:t>: </w:t>
      </w:r>
      <w:r w:rsidRPr="5D44E16A">
        <w:rPr>
          <w:rStyle w:val="normaltextrun"/>
          <w:rFonts w:ascii="Calibri" w:eastAsia="Calibri" w:hAnsi="Calibri" w:cs="Calibri"/>
          <w:color w:val="000000" w:themeColor="text1"/>
        </w:rPr>
        <w:t xml:space="preserve">Melody Hobson (representing the Commissioner of the Nebraska Department of Education), Holly Hatton Bowers, John Levy, Cara Small, Absent: Tanya Santos, Nicole Vint. </w:t>
      </w:r>
    </w:p>
    <w:p w14:paraId="026EFC7E"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b/>
          <w:bCs/>
          <w:color w:val="000000" w:themeColor="text1"/>
          <w:u w:val="single"/>
        </w:rPr>
        <w:t>Others attended via zoom:</w:t>
      </w:r>
      <w:r w:rsidRPr="5D44E16A">
        <w:rPr>
          <w:rStyle w:val="normaltextrun"/>
          <w:rFonts w:ascii="Calibri" w:eastAsia="Calibri" w:hAnsi="Calibri" w:cs="Calibri"/>
          <w:color w:val="000000" w:themeColor="text1"/>
        </w:rPr>
        <w:t xml:space="preserve">  Ron Theasmeyer (NDE Finance), Mary Jo Pankoke, Betty Medinger (NCFF), Beckie Cromer (DHHS), Stephanie </w:t>
      </w:r>
      <w:proofErr w:type="spellStart"/>
      <w:r w:rsidRPr="5D44E16A">
        <w:rPr>
          <w:rStyle w:val="normaltextrun"/>
          <w:rFonts w:ascii="Calibri" w:eastAsia="Calibri" w:hAnsi="Calibri" w:cs="Calibri"/>
          <w:color w:val="000000" w:themeColor="text1"/>
        </w:rPr>
        <w:t>Knust</w:t>
      </w:r>
      <w:proofErr w:type="spellEnd"/>
      <w:r w:rsidRPr="5D44E16A">
        <w:rPr>
          <w:rStyle w:val="normaltextrun"/>
          <w:rFonts w:ascii="Calibri" w:eastAsia="Calibri" w:hAnsi="Calibri" w:cs="Calibri"/>
          <w:color w:val="000000" w:themeColor="text1"/>
        </w:rPr>
        <w:t xml:space="preserve">, Elizabeth Everett, Jason Prokop (First Five Nebraska), Stephanie </w:t>
      </w:r>
      <w:proofErr w:type="spellStart"/>
      <w:r w:rsidRPr="5D44E16A">
        <w:rPr>
          <w:rStyle w:val="normaltextrun"/>
          <w:rFonts w:ascii="Calibri" w:eastAsia="Calibri" w:hAnsi="Calibri" w:cs="Calibri"/>
          <w:color w:val="000000" w:themeColor="text1"/>
        </w:rPr>
        <w:t>Knust</w:t>
      </w:r>
      <w:proofErr w:type="spellEnd"/>
      <w:r w:rsidRPr="5D44E16A">
        <w:rPr>
          <w:rStyle w:val="normaltextrun"/>
          <w:rFonts w:ascii="Calibri" w:eastAsia="Calibri" w:hAnsi="Calibri" w:cs="Calibri"/>
          <w:color w:val="000000" w:themeColor="text1"/>
        </w:rPr>
        <w:t>, Beckie Cromer.</w:t>
      </w:r>
    </w:p>
    <w:p w14:paraId="451AC471"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b/>
          <w:bCs/>
          <w:color w:val="000000" w:themeColor="text1"/>
          <w:u w:val="single"/>
        </w:rPr>
        <w:t>Others attending at NCFF:</w:t>
      </w:r>
      <w:r w:rsidRPr="5D44E16A">
        <w:rPr>
          <w:rStyle w:val="normaltextrun"/>
          <w:rFonts w:ascii="Calibri" w:eastAsia="Calibri" w:hAnsi="Calibri" w:cs="Calibri"/>
          <w:color w:val="000000" w:themeColor="text1"/>
        </w:rPr>
        <w:t xml:space="preserve"> Karen Pinkelman, Stephanni Renn, Aiesha Rahn, Fabiola Dimas, Deb </w:t>
      </w:r>
      <w:proofErr w:type="gramStart"/>
      <w:r w:rsidRPr="5D44E16A">
        <w:rPr>
          <w:rStyle w:val="normaltextrun"/>
          <w:rFonts w:ascii="Calibri" w:eastAsia="Calibri" w:hAnsi="Calibri" w:cs="Calibri"/>
          <w:color w:val="000000" w:themeColor="text1"/>
        </w:rPr>
        <w:t>Reinman</w:t>
      </w:r>
      <w:proofErr w:type="gramEnd"/>
      <w:r w:rsidRPr="5D44E16A">
        <w:rPr>
          <w:rStyle w:val="normaltextrun"/>
          <w:rFonts w:ascii="Calibri" w:eastAsia="Calibri" w:hAnsi="Calibri" w:cs="Calibri"/>
          <w:color w:val="000000" w:themeColor="text1"/>
        </w:rPr>
        <w:t xml:space="preserve"> and Kevin Cloonan (Nebraska Children) </w:t>
      </w:r>
    </w:p>
    <w:p w14:paraId="5336D042" w14:textId="165BBE6D" w:rsidR="5D44E16A" w:rsidRDefault="5D44E16A" w:rsidP="5D44E16A">
      <w:pPr>
        <w:spacing w:before="120" w:after="0" w:line="240" w:lineRule="auto"/>
        <w:rPr>
          <w:rFonts w:ascii="Calibri" w:eastAsia="Calibri" w:hAnsi="Calibri" w:cs="Calibri"/>
          <w:color w:val="000000" w:themeColor="text1"/>
        </w:rPr>
      </w:pPr>
    </w:p>
    <w:p w14:paraId="3507E90B"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b/>
          <w:bCs/>
          <w:color w:val="000000" w:themeColor="text1"/>
          <w:u w:val="single"/>
        </w:rPr>
        <w:t>Approve January 16 Board Minutes</w:t>
      </w:r>
    </w:p>
    <w:p w14:paraId="73679D27"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color w:val="000000" w:themeColor="text1"/>
        </w:rPr>
        <w:t>A motion was made by Holly Hatton-Bowers to approve the minutes, Second by Cara Small Voting yes: Holly Hatten Bowers, Cara Small, Melody Hobson, John Levy. Absent, Tonya Santos and Nicole Vint. No opposition, motion carried. </w:t>
      </w:r>
    </w:p>
    <w:p w14:paraId="49EE9A42" w14:textId="165BBE6D" w:rsidR="5D44E16A" w:rsidRDefault="5D44E16A" w:rsidP="5D44E16A">
      <w:pPr>
        <w:spacing w:before="120" w:after="0" w:line="240" w:lineRule="auto"/>
        <w:rPr>
          <w:rFonts w:ascii="Calibri" w:eastAsia="Calibri" w:hAnsi="Calibri" w:cs="Calibri"/>
          <w:color w:val="000000" w:themeColor="text1"/>
        </w:rPr>
      </w:pPr>
      <w:r w:rsidRPr="5D44E16A">
        <w:rPr>
          <w:rStyle w:val="eop"/>
          <w:rFonts w:ascii="Calibri" w:eastAsia="Calibri" w:hAnsi="Calibri" w:cs="Calibri"/>
          <w:color w:val="000000" w:themeColor="text1"/>
        </w:rPr>
        <w:t xml:space="preserve">                                </w:t>
      </w:r>
    </w:p>
    <w:p w14:paraId="6320882B" w14:textId="165BBE6D" w:rsidR="5D44E16A" w:rsidRDefault="5D44E16A" w:rsidP="5D44E16A">
      <w:pPr>
        <w:pStyle w:val="NormalWeb"/>
        <w:spacing w:before="0" w:beforeAutospacing="0" w:after="0" w:afterAutospacing="0"/>
        <w:rPr>
          <w:rFonts w:ascii="Calibri" w:eastAsia="Calibri" w:hAnsi="Calibri" w:cs="Calibri"/>
          <w:color w:val="000000" w:themeColor="text1"/>
          <w:sz w:val="22"/>
          <w:szCs w:val="22"/>
        </w:rPr>
      </w:pPr>
      <w:r w:rsidRPr="5D44E16A">
        <w:rPr>
          <w:rFonts w:ascii="Calibri" w:eastAsia="Calibri" w:hAnsi="Calibri" w:cs="Calibri"/>
          <w:b/>
          <w:bCs/>
          <w:color w:val="000000" w:themeColor="text1"/>
          <w:sz w:val="22"/>
          <w:szCs w:val="22"/>
          <w:u w:val="single"/>
        </w:rPr>
        <w:t>Review Financial Reports, funding forecasts</w:t>
      </w:r>
    </w:p>
    <w:p w14:paraId="53D1229B" w14:textId="165BBE6D" w:rsidR="5D44E16A" w:rsidRDefault="5D44E16A" w:rsidP="5D44E16A">
      <w:pPr>
        <w:spacing w:after="0" w:line="240" w:lineRule="auto"/>
        <w:rPr>
          <w:rFonts w:ascii="Calibri" w:eastAsia="Calibri" w:hAnsi="Calibri" w:cs="Calibri"/>
          <w:color w:val="000000" w:themeColor="text1"/>
        </w:rPr>
      </w:pPr>
    </w:p>
    <w:p w14:paraId="4C0D0F29" w14:textId="165BBE6D" w:rsidR="5D44E16A" w:rsidRDefault="5D44E16A" w:rsidP="5D44E16A">
      <w:pPr>
        <w:pStyle w:val="NormalWeb"/>
        <w:spacing w:before="0" w:beforeAutospacing="0" w:after="0" w:afterAutospacing="0"/>
        <w:rPr>
          <w:rFonts w:ascii="Calibri" w:eastAsia="Calibri" w:hAnsi="Calibri" w:cs="Calibri"/>
          <w:color w:val="000000" w:themeColor="text1"/>
          <w:sz w:val="22"/>
          <w:szCs w:val="22"/>
        </w:rPr>
      </w:pPr>
      <w:r w:rsidRPr="5D44E16A">
        <w:rPr>
          <w:rFonts w:ascii="Calibri" w:eastAsia="Calibri" w:hAnsi="Calibri" w:cs="Calibri"/>
          <w:color w:val="000000" w:themeColor="text1"/>
          <w:sz w:val="22"/>
          <w:szCs w:val="22"/>
        </w:rPr>
        <w:t xml:space="preserve">Ron Theasmeyer updated the 20-21 and 21-22 grant status. The current allocation for all Sixpence Traditional Grants is $9,828,958. </w:t>
      </w:r>
      <w:r w:rsidRPr="5D44E16A">
        <w:rPr>
          <w:rFonts w:ascii="Calibri" w:eastAsia="Calibri" w:hAnsi="Calibri" w:cs="Calibri"/>
          <w:color w:val="000000" w:themeColor="text1"/>
          <w:sz w:val="22"/>
          <w:szCs w:val="22"/>
          <w:lang w:val="en"/>
        </w:rPr>
        <w:t>Kevin Cloonan provided the </w:t>
      </w:r>
      <w:proofErr w:type="gramStart"/>
      <w:r w:rsidRPr="5D44E16A">
        <w:rPr>
          <w:rFonts w:ascii="Calibri" w:eastAsia="Calibri" w:hAnsi="Calibri" w:cs="Calibri"/>
          <w:color w:val="000000" w:themeColor="text1"/>
          <w:sz w:val="22"/>
          <w:szCs w:val="22"/>
          <w:lang w:val="en"/>
        </w:rPr>
        <w:t>Board</w:t>
      </w:r>
      <w:proofErr w:type="gramEnd"/>
      <w:r w:rsidRPr="5D44E16A">
        <w:rPr>
          <w:rFonts w:ascii="Calibri" w:eastAsia="Calibri" w:hAnsi="Calibri" w:cs="Calibri"/>
          <w:color w:val="000000" w:themeColor="text1"/>
          <w:sz w:val="22"/>
          <w:szCs w:val="22"/>
          <w:lang w:val="en"/>
        </w:rPr>
        <w:t> a</w:t>
      </w:r>
      <w:r w:rsidRPr="5D44E16A">
        <w:rPr>
          <w:rFonts w:ascii="Calibri" w:eastAsia="Calibri" w:hAnsi="Calibri" w:cs="Calibri"/>
          <w:color w:val="000000" w:themeColor="text1"/>
          <w:sz w:val="22"/>
          <w:szCs w:val="22"/>
        </w:rPr>
        <w:t xml:space="preserve"> CCP update and the five-year forecast, including the sources and uses of funds.   </w:t>
      </w:r>
    </w:p>
    <w:p w14:paraId="0C94D556" w14:textId="165BBE6D" w:rsidR="5D44E16A" w:rsidRDefault="5D44E16A" w:rsidP="5D44E16A">
      <w:pPr>
        <w:spacing w:after="0" w:line="240" w:lineRule="auto"/>
        <w:rPr>
          <w:rFonts w:ascii="Calibri" w:eastAsia="Calibri" w:hAnsi="Calibri" w:cs="Calibri"/>
          <w:color w:val="000000" w:themeColor="text1"/>
        </w:rPr>
      </w:pPr>
    </w:p>
    <w:p w14:paraId="3B146D16" w14:textId="165BBE6D" w:rsidR="5D44E16A" w:rsidRDefault="5D44E16A" w:rsidP="5D44E16A">
      <w:pPr>
        <w:pStyle w:val="NormalWeb"/>
        <w:spacing w:before="0" w:beforeAutospacing="0" w:after="0" w:afterAutospacing="0"/>
        <w:rPr>
          <w:rFonts w:ascii="Calibri" w:eastAsia="Calibri" w:hAnsi="Calibri" w:cs="Calibri"/>
          <w:color w:val="000000" w:themeColor="text1"/>
          <w:sz w:val="22"/>
          <w:szCs w:val="22"/>
        </w:rPr>
      </w:pPr>
      <w:r w:rsidRPr="5D44E16A">
        <w:rPr>
          <w:rFonts w:ascii="Calibri" w:eastAsia="Calibri" w:hAnsi="Calibri" w:cs="Calibri"/>
          <w:b/>
          <w:bCs/>
          <w:color w:val="000000" w:themeColor="text1"/>
          <w:sz w:val="22"/>
          <w:szCs w:val="22"/>
          <w:u w:val="single"/>
        </w:rPr>
        <w:t>Discuss and update from Board Subcommittee</w:t>
      </w:r>
    </w:p>
    <w:p w14:paraId="7888C8FB" w14:textId="165BBE6D" w:rsidR="5D44E16A" w:rsidRDefault="5D44E16A" w:rsidP="5D44E16A">
      <w:pPr>
        <w:spacing w:after="0" w:line="240" w:lineRule="auto"/>
        <w:rPr>
          <w:rFonts w:ascii="Times New Roman" w:eastAsia="Times New Roman" w:hAnsi="Times New Roman" w:cs="Times New Roman"/>
          <w:color w:val="000000" w:themeColor="text1"/>
          <w:sz w:val="24"/>
          <w:szCs w:val="24"/>
        </w:rPr>
      </w:pPr>
    </w:p>
    <w:p w14:paraId="61511988" w14:textId="165BBE6D" w:rsidR="5D44E16A" w:rsidRDefault="5D44E16A" w:rsidP="5D44E16A">
      <w:pPr>
        <w:pStyle w:val="NormalWeb"/>
        <w:spacing w:before="0" w:beforeAutospacing="0" w:after="0" w:afterAutospacing="0"/>
        <w:rPr>
          <w:rFonts w:ascii="Calibri" w:eastAsia="Calibri" w:hAnsi="Calibri" w:cs="Calibri"/>
          <w:color w:val="4471C4"/>
          <w:sz w:val="22"/>
          <w:szCs w:val="22"/>
        </w:rPr>
      </w:pPr>
      <w:r w:rsidRPr="5D44E16A">
        <w:rPr>
          <w:rFonts w:ascii="Calibri" w:eastAsia="Calibri" w:hAnsi="Calibri" w:cs="Calibri"/>
          <w:color w:val="000000" w:themeColor="text1"/>
          <w:sz w:val="22"/>
          <w:szCs w:val="22"/>
        </w:rPr>
        <w:t>Stephanni Renn asked Melody Hobson to report on the subcommittee's decision regarding whether to request a change in the current proposed legislative language to include the word capital gains instead of just interest and dividends. The sub-committee determined it was in the best interest of the Sixpence Endowment to continue to grow the corpus to receive additional interest and dividends in the future. The subcommittee wanted to ensure the long-term benefit vs. short-term flexibility. During Public comment, a request was made to the Board not to make their current decision permanent and consider that the language may need to be changed for Sixpence Endowment to provide the necessary revenue to continue to fund programs at the current level. The Board agreed to leave the issue open and to look at it again in the fall</w:t>
      </w:r>
      <w:r w:rsidRPr="5D44E16A">
        <w:rPr>
          <w:rStyle w:val="eop"/>
          <w:rFonts w:ascii="Calibri" w:eastAsia="Calibri" w:hAnsi="Calibri" w:cs="Calibri"/>
          <w:b/>
          <w:bCs/>
          <w:color w:val="4471C4"/>
          <w:sz w:val="22"/>
          <w:szCs w:val="22"/>
          <w:u w:val="single"/>
        </w:rPr>
        <w:t> </w:t>
      </w:r>
    </w:p>
    <w:p w14:paraId="201874BE" w14:textId="165BBE6D" w:rsidR="5D44E16A" w:rsidRDefault="5D44E16A" w:rsidP="5D44E16A">
      <w:pPr>
        <w:spacing w:before="120" w:after="0" w:line="240" w:lineRule="auto"/>
        <w:rPr>
          <w:rFonts w:ascii="Calibri" w:eastAsia="Calibri" w:hAnsi="Calibri" w:cs="Calibri"/>
          <w:color w:val="000000" w:themeColor="text1"/>
        </w:rPr>
      </w:pPr>
    </w:p>
    <w:p w14:paraId="688AD853"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b/>
          <w:bCs/>
          <w:color w:val="000000" w:themeColor="text1"/>
          <w:u w:val="single"/>
        </w:rPr>
        <w:t>Review and approve 2022-2023 Funding Allocations</w:t>
      </w:r>
    </w:p>
    <w:tbl>
      <w:tblPr>
        <w:tblStyle w:val="TableGrid"/>
        <w:tblW w:w="0" w:type="auto"/>
        <w:tblLayout w:type="fixed"/>
        <w:tblLook w:val="06A0" w:firstRow="1" w:lastRow="0" w:firstColumn="1" w:lastColumn="0" w:noHBand="1" w:noVBand="1"/>
      </w:tblPr>
      <w:tblGrid>
        <w:gridCol w:w="4125"/>
        <w:gridCol w:w="2925"/>
      </w:tblGrid>
      <w:tr w:rsidR="5D44E16A" w14:paraId="24A3ADE7" w14:textId="77777777" w:rsidTr="5D44E16A">
        <w:trPr>
          <w:trHeight w:val="900"/>
        </w:trPr>
        <w:tc>
          <w:tcPr>
            <w:tcW w:w="4125" w:type="dxa"/>
            <w:tcBorders>
              <w:top w:val="nil"/>
              <w:left w:val="nil"/>
              <w:bottom w:val="nil"/>
              <w:right w:val="nil"/>
            </w:tcBorders>
            <w:shd w:val="clear" w:color="auto" w:fill="70AD47" w:themeFill="accent6"/>
            <w:vAlign w:val="bottom"/>
          </w:tcPr>
          <w:p w14:paraId="52E9F220" w14:textId="35539968" w:rsidR="5D44E16A" w:rsidRDefault="5D44E16A" w:rsidP="5D44E16A">
            <w:pPr>
              <w:spacing w:line="259" w:lineRule="auto"/>
              <w:jc w:val="center"/>
              <w:rPr>
                <w:rFonts w:ascii="Calibri" w:eastAsia="Calibri" w:hAnsi="Calibri" w:cs="Calibri"/>
                <w:color w:val="000000" w:themeColor="text1"/>
              </w:rPr>
            </w:pPr>
            <w:r w:rsidRPr="5D44E16A">
              <w:rPr>
                <w:rFonts w:ascii="Calibri" w:eastAsia="Calibri" w:hAnsi="Calibri" w:cs="Calibri"/>
                <w:b/>
                <w:bCs/>
                <w:color w:val="000000" w:themeColor="text1"/>
              </w:rPr>
              <w:t>District</w:t>
            </w:r>
          </w:p>
        </w:tc>
        <w:tc>
          <w:tcPr>
            <w:tcW w:w="2925" w:type="dxa"/>
            <w:tcBorders>
              <w:top w:val="nil"/>
              <w:left w:val="nil"/>
              <w:bottom w:val="nil"/>
              <w:right w:val="nil"/>
            </w:tcBorders>
            <w:shd w:val="clear" w:color="auto" w:fill="70AD47" w:themeFill="accent6"/>
            <w:vAlign w:val="bottom"/>
          </w:tcPr>
          <w:p w14:paraId="7EB94BDE" w14:textId="4C82649F" w:rsidR="5D44E16A" w:rsidRDefault="5D44E16A" w:rsidP="5D44E16A">
            <w:pPr>
              <w:spacing w:line="259" w:lineRule="auto"/>
              <w:jc w:val="center"/>
              <w:rPr>
                <w:rFonts w:ascii="Calibri" w:eastAsia="Calibri" w:hAnsi="Calibri" w:cs="Calibri"/>
                <w:color w:val="000000" w:themeColor="text1"/>
              </w:rPr>
            </w:pPr>
            <w:r w:rsidRPr="5D44E16A">
              <w:rPr>
                <w:rFonts w:ascii="Calibri" w:eastAsia="Calibri" w:hAnsi="Calibri" w:cs="Calibri"/>
                <w:b/>
                <w:bCs/>
                <w:color w:val="000000" w:themeColor="text1"/>
              </w:rPr>
              <w:t xml:space="preserve"> 22-23</w:t>
            </w:r>
            <w:r>
              <w:br/>
            </w:r>
            <w:r w:rsidRPr="5D44E16A">
              <w:rPr>
                <w:rFonts w:ascii="Calibri" w:eastAsia="Calibri" w:hAnsi="Calibri" w:cs="Calibri"/>
                <w:b/>
                <w:bCs/>
                <w:color w:val="000000" w:themeColor="text1"/>
              </w:rPr>
              <w:t xml:space="preserve"> Allocation  </w:t>
            </w:r>
          </w:p>
        </w:tc>
      </w:tr>
      <w:tr w:rsidR="5D44E16A" w14:paraId="60E0D0EC"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50F684C" w14:textId="7515FC6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Alliance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BCD9CC9" w14:textId="7576887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$150,000 </w:t>
            </w:r>
          </w:p>
        </w:tc>
      </w:tr>
      <w:tr w:rsidR="5D44E16A" w14:paraId="0D488292"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04745F" w14:textId="7140FC5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Auburn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D74A410" w14:textId="16388406"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$110,392 </w:t>
            </w:r>
          </w:p>
        </w:tc>
      </w:tr>
      <w:tr w:rsidR="5D44E16A" w14:paraId="7150AB3A"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0727E7A" w14:textId="1D6F4141"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Aurora Public Schools</w:t>
            </w:r>
          </w:p>
        </w:tc>
        <w:tc>
          <w:tcPr>
            <w:tcW w:w="2925" w:type="dxa"/>
            <w:tcBorders>
              <w:top w:val="single" w:sz="6" w:space="0" w:color="000000" w:themeColor="text1"/>
              <w:left w:val="single" w:sz="6" w:space="0" w:color="000000" w:themeColor="text1"/>
              <w:bottom w:val="single" w:sz="6" w:space="0" w:color="000000" w:themeColor="text1"/>
              <w:right w:val="nil"/>
            </w:tcBorders>
            <w:shd w:val="clear" w:color="auto" w:fill="FFFFFF" w:themeFill="background1"/>
            <w:vAlign w:val="bottom"/>
          </w:tcPr>
          <w:p w14:paraId="5264BD06" w14:textId="40F5D744"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$89,250 </w:t>
            </w:r>
          </w:p>
        </w:tc>
      </w:tr>
      <w:tr w:rsidR="5D44E16A" w14:paraId="7D7BDE02"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5F818FF" w14:textId="799D04FD"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Bancroft-Rosalie Center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288103C" w14:textId="2A61B1D6"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$150,000 </w:t>
            </w:r>
          </w:p>
        </w:tc>
      </w:tr>
      <w:tr w:rsidR="5D44E16A" w14:paraId="59D522AC"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D8E2CA9" w14:textId="39A8A3EC"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Bancroft-Rosalie Family Engagement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F3F844D" w14:textId="04B64C11"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$85,000 </w:t>
            </w:r>
          </w:p>
        </w:tc>
      </w:tr>
      <w:tr w:rsidR="5D44E16A" w14:paraId="6C85E890"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2D3D302" w14:textId="0B2E5FD7"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Beatrice Public School</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D330778" w14:textId="6E4F422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$85,000 </w:t>
            </w:r>
          </w:p>
        </w:tc>
      </w:tr>
      <w:tr w:rsidR="5D44E16A" w14:paraId="15773841"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F739BD3" w14:textId="251AB13C"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Blair Community School</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8695949" w14:textId="44460365"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$85,000 </w:t>
            </w:r>
          </w:p>
        </w:tc>
      </w:tr>
      <w:tr w:rsidR="5D44E16A" w14:paraId="35CE0E99"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E40212" w14:textId="5804AE4B"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Broken Bow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74A4025" w14:textId="60B3DB42"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$183,500 </w:t>
            </w:r>
          </w:p>
        </w:tc>
      </w:tr>
      <w:tr w:rsidR="5D44E16A" w14:paraId="097C6F54"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E3946D4" w14:textId="05F442BD"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Central City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9CECC89" w14:textId="61FC16FB"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$89,250 </w:t>
            </w:r>
          </w:p>
        </w:tc>
      </w:tr>
      <w:tr w:rsidR="5D44E16A" w14:paraId="24B87D30"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85C6BDA" w14:textId="59F0813C"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Columbus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1600C20" w14:textId="233DE87C"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$164,500 </w:t>
            </w:r>
          </w:p>
        </w:tc>
      </w:tr>
      <w:tr w:rsidR="5D44E16A" w14:paraId="11A86279"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C76CD9F" w14:textId="262CB5FB"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Crete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58C01F7" w14:textId="65F9B817"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$314,666 </w:t>
            </w:r>
          </w:p>
        </w:tc>
      </w:tr>
      <w:tr w:rsidR="5D44E16A" w14:paraId="4C3F1CF2"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A883348" w14:textId="25DEF294"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Falls City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23A8A6D" w14:textId="267EA7EC"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$291,907 </w:t>
            </w:r>
          </w:p>
        </w:tc>
      </w:tr>
      <w:tr w:rsidR="5D44E16A" w14:paraId="1CC81883"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287676F" w14:textId="1FB5A2A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Fremont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0D9A1FA" w14:textId="4466293E"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$295,573 </w:t>
            </w:r>
          </w:p>
        </w:tc>
      </w:tr>
      <w:tr w:rsidR="5D44E16A" w14:paraId="25583DEC"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C666383" w14:textId="4519DA71"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Garden County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03D77AE" w14:textId="70AB12C5"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$86,000 </w:t>
            </w:r>
          </w:p>
        </w:tc>
      </w:tr>
      <w:tr w:rsidR="5D44E16A" w14:paraId="3DFF4D09"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AEFF167" w14:textId="3D7315D5"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Grand Island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E425CCB" w14:textId="4863F25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$163,870 </w:t>
            </w:r>
          </w:p>
        </w:tc>
      </w:tr>
      <w:tr w:rsidR="5D44E16A" w14:paraId="5C15FF89"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73A92AA" w14:textId="19EDBD0E"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Hastings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41093BA" w14:textId="5B31A78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$85,000 </w:t>
            </w:r>
          </w:p>
        </w:tc>
      </w:tr>
      <w:tr w:rsidR="5D44E16A" w14:paraId="1C5F52FC"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C49F040" w14:textId="23D9E880"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Humboldt Table Rock Steinauer</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D414E4A" w14:textId="2B8E3C81"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$86,000 </w:t>
            </w:r>
          </w:p>
        </w:tc>
      </w:tr>
      <w:tr w:rsidR="5D44E16A" w14:paraId="1B7080B7"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9E7C05D" w14:textId="11B6B4A6"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Kearney Center</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860FA7A" w14:textId="63FB0CA8"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$150,212 </w:t>
            </w:r>
          </w:p>
        </w:tc>
      </w:tr>
      <w:tr w:rsidR="5D44E16A" w14:paraId="586C4BBE"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1596097" w14:textId="706393EE"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Kearney Home Based</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2AEF86C" w14:textId="639A7746"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$230,000 </w:t>
            </w:r>
          </w:p>
        </w:tc>
      </w:tr>
      <w:tr w:rsidR="5D44E16A" w14:paraId="61575044"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62317F7" w14:textId="3EA52CC0"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Kearney Center Expansion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5B1BCBB" w14:textId="6320DC6E"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$150,000 </w:t>
            </w:r>
          </w:p>
        </w:tc>
      </w:tr>
      <w:tr w:rsidR="5D44E16A" w14:paraId="21071231"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CA6E45B" w14:textId="4B75240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Lexington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7A0FD84" w14:textId="2917F0E2"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$251,450 </w:t>
            </w:r>
          </w:p>
        </w:tc>
      </w:tr>
      <w:tr w:rsidR="5D44E16A" w14:paraId="17341AAF"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0516B62" w14:textId="79D6DBFB"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Lincoln Home</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4B863E0" w14:textId="4301B80C"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$205,200 </w:t>
            </w:r>
          </w:p>
        </w:tc>
      </w:tr>
      <w:tr w:rsidR="5D44E16A" w14:paraId="59D2BDE0"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0B01A3D" w14:textId="382CA7D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Lincoln SCLC Center</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3CB22DE" w14:textId="620530E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$429,375 </w:t>
            </w:r>
          </w:p>
        </w:tc>
      </w:tr>
      <w:tr w:rsidR="5D44E16A" w14:paraId="4D542407"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7D66E11" w14:textId="04C587D1"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Lincoln Educare Center</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A7AB35A" w14:textId="5D9B95C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$434,121 </w:t>
            </w:r>
          </w:p>
        </w:tc>
      </w:tr>
      <w:tr w:rsidR="5D44E16A" w14:paraId="20C01F69"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AA7B602" w14:textId="23F524F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Loup City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381FDD9" w14:textId="0BF8557E"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$166,250 </w:t>
            </w:r>
          </w:p>
        </w:tc>
      </w:tr>
      <w:tr w:rsidR="5D44E16A" w14:paraId="0F954DC4"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E5ECCF0" w14:textId="67B7B7C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Millard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643C85C" w14:textId="13AEA2D6"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$87,276 </w:t>
            </w:r>
          </w:p>
        </w:tc>
      </w:tr>
      <w:tr w:rsidR="5D44E16A" w14:paraId="0C0DA147"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A6EDEE2" w14:textId="2992847B"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Norfolk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A1DD743" w14:textId="1DAB1775"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$230,000 </w:t>
            </w:r>
          </w:p>
        </w:tc>
      </w:tr>
      <w:tr w:rsidR="5D44E16A" w14:paraId="1C92AE3E"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2E98E9C" w14:textId="49EB04D4"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lastRenderedPageBreak/>
              <w:t>North Platte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545BB2F" w14:textId="208DE8E4"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$180,000 </w:t>
            </w:r>
          </w:p>
        </w:tc>
      </w:tr>
      <w:tr w:rsidR="5D44E16A" w14:paraId="736519C8"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16D1DC0" w14:textId="0B7D2397"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Omaha Educare</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3F475B6" w14:textId="098213E0"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$581,250 </w:t>
            </w:r>
          </w:p>
        </w:tc>
      </w:tr>
      <w:tr w:rsidR="5D44E16A" w14:paraId="61D8591C"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FA129C1" w14:textId="5D18607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Omaha OELC Center</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B5766FF" w14:textId="1F74021C"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$534,040 </w:t>
            </w:r>
          </w:p>
        </w:tc>
      </w:tr>
      <w:tr w:rsidR="5D44E16A" w14:paraId="1846E216"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9A07626" w14:textId="2E61C6F8"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Omaha Home</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59C5313" w14:textId="7CAE9803"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$159,710 </w:t>
            </w:r>
          </w:p>
        </w:tc>
      </w:tr>
      <w:tr w:rsidR="5D44E16A" w14:paraId="62FF3936"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47B69C3" w14:textId="48CFB592"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O'Neill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0CD0432" w14:textId="04CB7B6D"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$300,000 </w:t>
            </w:r>
          </w:p>
        </w:tc>
      </w:tr>
      <w:tr w:rsidR="5D44E16A" w14:paraId="0A28ADE2"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E1CF542" w14:textId="63126BAB"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Ord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30ADA8E" w14:textId="1ECAC7A0"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$93,750 </w:t>
            </w:r>
          </w:p>
        </w:tc>
      </w:tr>
      <w:tr w:rsidR="5D44E16A" w14:paraId="2AD155D4"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BAFD07D" w14:textId="1DDB7D77"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Papillion La Vista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E24860B" w14:textId="0DA5F54E"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$92,000 </w:t>
            </w:r>
          </w:p>
        </w:tc>
      </w:tr>
      <w:tr w:rsidR="5D44E16A" w14:paraId="2A2CAADB"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6D62E1B" w14:textId="15846D3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Plattsmouth Community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D853D13" w14:textId="4D534B27"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$87,000 </w:t>
            </w:r>
          </w:p>
        </w:tc>
      </w:tr>
      <w:tr w:rsidR="5D44E16A" w14:paraId="678200CF"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5837395" w14:textId="30830F91"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Red Cloud Community Schools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7483D42" w14:textId="6B3D2DE1"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$150,000 </w:t>
            </w:r>
          </w:p>
        </w:tc>
      </w:tr>
      <w:tr w:rsidR="5D44E16A" w14:paraId="7428A173"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37E961D" w14:textId="27697A78"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Santee Community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66C9DA1" w14:textId="592E8E63"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$162,500 </w:t>
            </w:r>
          </w:p>
        </w:tc>
      </w:tr>
      <w:tr w:rsidR="5D44E16A" w14:paraId="0514B32E"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75ED438" w14:textId="55AAC48B"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Schuyler Community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A52E843" w14:textId="76D75083"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$326,930 </w:t>
            </w:r>
          </w:p>
        </w:tc>
      </w:tr>
      <w:tr w:rsidR="5D44E16A" w14:paraId="7FD35A1D"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04A967C" w14:textId="65D861C3"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Scottsbluff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4810649" w14:textId="59C2E26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$306,850 </w:t>
            </w:r>
          </w:p>
        </w:tc>
      </w:tr>
      <w:tr w:rsidR="5D44E16A" w14:paraId="28D767A4"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3AAABF7" w14:textId="38708C1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Seward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2AB82E" w14:textId="01B1AE6E"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$174,000 </w:t>
            </w:r>
          </w:p>
        </w:tc>
      </w:tr>
      <w:tr w:rsidR="5D44E16A" w14:paraId="17BF9582"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BB84D88" w14:textId="064AF227"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South Sioux City (Dakota)</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E58E9EF" w14:textId="00BC97F3"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$85,000 </w:t>
            </w:r>
          </w:p>
        </w:tc>
      </w:tr>
      <w:tr w:rsidR="5D44E16A" w14:paraId="18E44A4F"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2E7B53B" w14:textId="707C001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St Paul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855F63D" w14:textId="43E681F7"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$89,250 </w:t>
            </w:r>
          </w:p>
        </w:tc>
      </w:tr>
      <w:tr w:rsidR="5D44E16A" w14:paraId="1BAACC2A"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D250414" w14:textId="16AC8F4E" w:rsidR="5D44E16A" w:rsidRDefault="5D44E16A" w:rsidP="5D44E16A">
            <w:pPr>
              <w:spacing w:line="259" w:lineRule="auto"/>
              <w:rPr>
                <w:rFonts w:ascii="Calibri" w:eastAsia="Calibri" w:hAnsi="Calibri" w:cs="Calibri"/>
                <w:color w:val="000000" w:themeColor="text1"/>
              </w:rPr>
            </w:pPr>
            <w:proofErr w:type="spellStart"/>
            <w:r w:rsidRPr="5D44E16A">
              <w:rPr>
                <w:rFonts w:ascii="Calibri" w:eastAsia="Calibri" w:hAnsi="Calibri" w:cs="Calibri"/>
                <w:color w:val="000000" w:themeColor="text1"/>
              </w:rPr>
              <w:t>Umo</w:t>
            </w:r>
            <w:proofErr w:type="spellEnd"/>
            <w:r w:rsidRPr="5D44E16A">
              <w:rPr>
                <w:rFonts w:ascii="Calibri" w:eastAsia="Calibri" w:hAnsi="Calibri" w:cs="Calibri"/>
                <w:color w:val="000000" w:themeColor="text1"/>
              </w:rPr>
              <w:t xml:space="preserve"> N Ho N Nation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C0729A6" w14:textId="006D252C"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$150,000 </w:t>
            </w:r>
          </w:p>
        </w:tc>
      </w:tr>
      <w:tr w:rsidR="5D44E16A" w14:paraId="03F8FC02"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3EE923B" w14:textId="12089A08" w:rsidR="5D44E16A" w:rsidRDefault="5D44E16A" w:rsidP="5D44E16A">
            <w:pPr>
              <w:spacing w:line="259" w:lineRule="auto"/>
              <w:rPr>
                <w:rFonts w:ascii="Calibri" w:eastAsia="Calibri" w:hAnsi="Calibri" w:cs="Calibri"/>
                <w:color w:val="000000" w:themeColor="text1"/>
              </w:rPr>
            </w:pPr>
            <w:proofErr w:type="spellStart"/>
            <w:r w:rsidRPr="5D44E16A">
              <w:rPr>
                <w:rFonts w:ascii="Calibri" w:eastAsia="Calibri" w:hAnsi="Calibri" w:cs="Calibri"/>
                <w:color w:val="000000" w:themeColor="text1"/>
              </w:rPr>
              <w:t>Walthill</w:t>
            </w:r>
            <w:proofErr w:type="spellEnd"/>
            <w:r w:rsidRPr="5D44E16A">
              <w:rPr>
                <w:rFonts w:ascii="Calibri" w:eastAsia="Calibri" w:hAnsi="Calibri" w:cs="Calibri"/>
                <w:color w:val="000000" w:themeColor="text1"/>
              </w:rPr>
              <w:t xml:space="preserve">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749315C" w14:textId="7F82BB23"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$150,000 </w:t>
            </w:r>
          </w:p>
        </w:tc>
      </w:tr>
      <w:tr w:rsidR="5D44E16A" w14:paraId="301C4C51"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AA7A09E" w14:textId="362A0F95"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Weeping Water Public Schools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CBDB70D" w14:textId="6FCF9F2F"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$300,000</w:t>
            </w:r>
          </w:p>
        </w:tc>
      </w:tr>
      <w:tr w:rsidR="5D44E16A" w14:paraId="1EA0805B"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6851981" w14:textId="614D6949"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Weeping Water Conestoga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A9C2415" w14:textId="4C06A652"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$150,000</w:t>
            </w:r>
          </w:p>
        </w:tc>
      </w:tr>
      <w:tr w:rsidR="5D44E16A" w14:paraId="2AB74608"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504B59C" w14:textId="36AE75F3"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Winnebago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9CB9DE9" w14:textId="663AB525"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$217,000 </w:t>
            </w:r>
          </w:p>
        </w:tc>
      </w:tr>
      <w:tr w:rsidR="5D44E16A" w14:paraId="519C14CB" w14:textId="77777777" w:rsidTr="5D44E16A">
        <w:trPr>
          <w:trHeight w:val="300"/>
        </w:trPr>
        <w:tc>
          <w:tcPr>
            <w:tcW w:w="4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9C648BC" w14:textId="4A4948F4"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York Public Schools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7715A68" w14:textId="784D09D0"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$328,886 </w:t>
            </w:r>
          </w:p>
        </w:tc>
      </w:tr>
      <w:tr w:rsidR="5D44E16A" w14:paraId="2D7568AD" w14:textId="77777777" w:rsidTr="5D44E16A">
        <w:trPr>
          <w:trHeight w:val="300"/>
        </w:trPr>
        <w:tc>
          <w:tcPr>
            <w:tcW w:w="4125" w:type="dxa"/>
            <w:tcBorders>
              <w:top w:val="single" w:sz="6" w:space="0" w:color="000000" w:themeColor="text1"/>
              <w:left w:val="nil"/>
              <w:bottom w:val="nil"/>
              <w:right w:val="nil"/>
            </w:tcBorders>
            <w:shd w:val="clear" w:color="auto" w:fill="FFFFFF" w:themeFill="background1"/>
            <w:vAlign w:val="bottom"/>
          </w:tcPr>
          <w:p w14:paraId="7DE8FACA" w14:textId="1782B181"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color w:val="000000" w:themeColor="text1"/>
              </w:rPr>
              <w:t xml:space="preserve"> Total 2022-2023 Allocations</w:t>
            </w:r>
          </w:p>
        </w:tc>
        <w:tc>
          <w:tcPr>
            <w:tcW w:w="2925" w:type="dxa"/>
            <w:tcBorders>
              <w:top w:val="single" w:sz="6" w:space="0" w:color="000000" w:themeColor="text1"/>
              <w:left w:val="nil"/>
              <w:bottom w:val="nil"/>
              <w:right w:val="nil"/>
            </w:tcBorders>
            <w:shd w:val="clear" w:color="auto" w:fill="FFFFFF" w:themeFill="background1"/>
            <w:vAlign w:val="bottom"/>
          </w:tcPr>
          <w:p w14:paraId="26B67F81" w14:textId="1D21F87D" w:rsidR="5D44E16A" w:rsidRDefault="5D44E16A" w:rsidP="5D44E16A">
            <w:pPr>
              <w:spacing w:line="259" w:lineRule="auto"/>
              <w:rPr>
                <w:rFonts w:ascii="Calibri" w:eastAsia="Calibri" w:hAnsi="Calibri" w:cs="Calibri"/>
                <w:color w:val="000000" w:themeColor="text1"/>
              </w:rPr>
            </w:pPr>
            <w:r w:rsidRPr="5D44E16A">
              <w:rPr>
                <w:rFonts w:ascii="Calibri" w:eastAsia="Calibri" w:hAnsi="Calibri" w:cs="Calibri"/>
                <w:b/>
                <w:bCs/>
                <w:color w:val="000000" w:themeColor="text1"/>
              </w:rPr>
              <w:t xml:space="preserve"> $9,446,958</w:t>
            </w:r>
          </w:p>
        </w:tc>
      </w:tr>
    </w:tbl>
    <w:p w14:paraId="70B85907" w14:textId="165BBE6D" w:rsidR="5D44E16A" w:rsidRDefault="5D44E16A" w:rsidP="5D44E16A">
      <w:pPr>
        <w:spacing w:before="120" w:after="0" w:line="240" w:lineRule="auto"/>
        <w:rPr>
          <w:rFonts w:ascii="Times New Roman" w:eastAsia="Times New Roman" w:hAnsi="Times New Roman" w:cs="Times New Roman"/>
          <w:color w:val="000000" w:themeColor="text1"/>
          <w:sz w:val="24"/>
          <w:szCs w:val="24"/>
        </w:rPr>
      </w:pPr>
    </w:p>
    <w:p w14:paraId="604AC110" w14:textId="165BBE6D" w:rsidR="5D44E16A" w:rsidRDefault="5D44E16A" w:rsidP="5D44E16A">
      <w:pPr>
        <w:spacing w:before="120" w:after="0" w:line="240" w:lineRule="auto"/>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3150"/>
        <w:gridCol w:w="3780"/>
      </w:tblGrid>
      <w:tr w:rsidR="5D44E16A" w14:paraId="2E4C4B2C" w14:textId="77777777" w:rsidTr="5D44E16A">
        <w:trPr>
          <w:trHeight w:val="360"/>
        </w:trPr>
        <w:tc>
          <w:tcPr>
            <w:tcW w:w="6930" w:type="dxa"/>
            <w:gridSpan w:val="2"/>
            <w:tcBorders>
              <w:top w:val="nil"/>
              <w:left w:val="nil"/>
              <w:bottom w:val="single" w:sz="6" w:space="0" w:color="auto"/>
              <w:right w:val="nil"/>
            </w:tcBorders>
            <w:vAlign w:val="bottom"/>
          </w:tcPr>
          <w:p w14:paraId="42461ED2" w14:textId="254A1C77" w:rsidR="5D44E16A" w:rsidRDefault="5D44E16A" w:rsidP="5D44E16A">
            <w:pPr>
              <w:spacing w:line="259" w:lineRule="auto"/>
              <w:jc w:val="center"/>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Child Care Partnership</w:t>
            </w:r>
          </w:p>
        </w:tc>
      </w:tr>
      <w:tr w:rsidR="5D44E16A" w14:paraId="3E9D4F1C" w14:textId="77777777" w:rsidTr="5D44E16A">
        <w:trPr>
          <w:trHeight w:val="720"/>
        </w:trPr>
        <w:tc>
          <w:tcPr>
            <w:tcW w:w="3150" w:type="dxa"/>
            <w:tcBorders>
              <w:top w:val="single" w:sz="6" w:space="0" w:color="auto"/>
              <w:left w:val="single" w:sz="6" w:space="0" w:color="auto"/>
              <w:bottom w:val="single" w:sz="6" w:space="0" w:color="auto"/>
              <w:right w:val="single" w:sz="6" w:space="0" w:color="auto"/>
            </w:tcBorders>
            <w:shd w:val="clear" w:color="auto" w:fill="70AD47" w:themeFill="accent6"/>
            <w:vAlign w:val="bottom"/>
          </w:tcPr>
          <w:p w14:paraId="5E5228D2" w14:textId="30F576B8" w:rsidR="5D44E16A" w:rsidRDefault="5D44E16A" w:rsidP="5D44E16A">
            <w:pPr>
              <w:spacing w:line="259" w:lineRule="auto"/>
              <w:jc w:val="center"/>
              <w:rPr>
                <w:rFonts w:ascii="Calibri" w:eastAsia="Calibri" w:hAnsi="Calibri" w:cs="Calibri"/>
                <w:color w:val="000000" w:themeColor="text1"/>
                <w:sz w:val="28"/>
                <w:szCs w:val="28"/>
              </w:rPr>
            </w:pPr>
            <w:r w:rsidRPr="5D44E16A">
              <w:rPr>
                <w:rFonts w:ascii="Calibri" w:eastAsia="Calibri" w:hAnsi="Calibri" w:cs="Calibri"/>
                <w:b/>
                <w:bCs/>
                <w:color w:val="000000" w:themeColor="text1"/>
                <w:sz w:val="28"/>
                <w:szCs w:val="28"/>
              </w:rPr>
              <w:t>District</w:t>
            </w:r>
          </w:p>
        </w:tc>
        <w:tc>
          <w:tcPr>
            <w:tcW w:w="3780" w:type="dxa"/>
            <w:tcBorders>
              <w:top w:val="single" w:sz="6" w:space="0" w:color="auto"/>
              <w:left w:val="single" w:sz="6" w:space="0" w:color="auto"/>
              <w:bottom w:val="single" w:sz="6" w:space="0" w:color="auto"/>
              <w:right w:val="single" w:sz="6" w:space="0" w:color="auto"/>
            </w:tcBorders>
            <w:shd w:val="clear" w:color="auto" w:fill="70AD47" w:themeFill="accent6"/>
            <w:vAlign w:val="bottom"/>
          </w:tcPr>
          <w:p w14:paraId="51147FD7" w14:textId="60D95186" w:rsidR="5D44E16A" w:rsidRDefault="5D44E16A" w:rsidP="5D44E16A">
            <w:pPr>
              <w:spacing w:line="259" w:lineRule="auto"/>
              <w:jc w:val="center"/>
              <w:rPr>
                <w:rFonts w:ascii="Calibri" w:eastAsia="Calibri" w:hAnsi="Calibri" w:cs="Calibri"/>
                <w:color w:val="000000" w:themeColor="text1"/>
                <w:sz w:val="28"/>
                <w:szCs w:val="28"/>
              </w:rPr>
            </w:pPr>
            <w:r w:rsidRPr="5D44E16A">
              <w:rPr>
                <w:rFonts w:ascii="Calibri" w:eastAsia="Calibri" w:hAnsi="Calibri" w:cs="Calibri"/>
                <w:b/>
                <w:bCs/>
                <w:color w:val="000000" w:themeColor="text1"/>
                <w:sz w:val="28"/>
                <w:szCs w:val="28"/>
              </w:rPr>
              <w:t xml:space="preserve">22-23 </w:t>
            </w:r>
            <w:r>
              <w:br/>
            </w:r>
            <w:r w:rsidRPr="5D44E16A">
              <w:rPr>
                <w:rFonts w:ascii="Calibri" w:eastAsia="Calibri" w:hAnsi="Calibri" w:cs="Calibri"/>
                <w:b/>
                <w:bCs/>
                <w:color w:val="000000" w:themeColor="text1"/>
                <w:sz w:val="28"/>
                <w:szCs w:val="28"/>
              </w:rPr>
              <w:t xml:space="preserve">Allocation </w:t>
            </w:r>
          </w:p>
        </w:tc>
      </w:tr>
      <w:tr w:rsidR="5D44E16A" w14:paraId="5D8678EA"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53DA8ACB" w14:textId="0208E615"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Auburn</w:t>
            </w:r>
          </w:p>
        </w:tc>
        <w:tc>
          <w:tcPr>
            <w:tcW w:w="3780" w:type="dxa"/>
            <w:tcBorders>
              <w:top w:val="single" w:sz="6" w:space="0" w:color="auto"/>
              <w:left w:val="single" w:sz="6" w:space="0" w:color="auto"/>
              <w:bottom w:val="single" w:sz="6" w:space="0" w:color="auto"/>
              <w:right w:val="single" w:sz="6" w:space="0" w:color="auto"/>
            </w:tcBorders>
            <w:vAlign w:val="bottom"/>
          </w:tcPr>
          <w:p w14:paraId="392F2C8B" w14:textId="5FC2BCC7"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$225,000 </w:t>
            </w:r>
          </w:p>
        </w:tc>
      </w:tr>
      <w:tr w:rsidR="5D44E16A" w14:paraId="16B6C228"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1AFBDF22" w14:textId="3E4C4EB2"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Chadron</w:t>
            </w:r>
          </w:p>
        </w:tc>
        <w:tc>
          <w:tcPr>
            <w:tcW w:w="3780" w:type="dxa"/>
            <w:tcBorders>
              <w:top w:val="single" w:sz="6" w:space="0" w:color="auto"/>
              <w:left w:val="single" w:sz="6" w:space="0" w:color="auto"/>
              <w:bottom w:val="single" w:sz="6" w:space="0" w:color="auto"/>
              <w:right w:val="single" w:sz="6" w:space="0" w:color="auto"/>
            </w:tcBorders>
            <w:vAlign w:val="bottom"/>
          </w:tcPr>
          <w:p w14:paraId="3C588C00" w14:textId="0536789A"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$202,057 </w:t>
            </w:r>
          </w:p>
        </w:tc>
      </w:tr>
      <w:tr w:rsidR="5D44E16A" w14:paraId="73919571"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31A06231" w14:textId="202EEE3A"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Falls City </w:t>
            </w:r>
          </w:p>
        </w:tc>
        <w:tc>
          <w:tcPr>
            <w:tcW w:w="3780" w:type="dxa"/>
            <w:tcBorders>
              <w:top w:val="single" w:sz="6" w:space="0" w:color="auto"/>
              <w:left w:val="single" w:sz="6" w:space="0" w:color="auto"/>
              <w:bottom w:val="single" w:sz="6" w:space="0" w:color="auto"/>
              <w:right w:val="single" w:sz="6" w:space="0" w:color="auto"/>
            </w:tcBorders>
            <w:vAlign w:val="bottom"/>
          </w:tcPr>
          <w:p w14:paraId="01CE4AD7" w14:textId="476A7D33"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$227,588 </w:t>
            </w:r>
          </w:p>
        </w:tc>
      </w:tr>
      <w:tr w:rsidR="5D44E16A" w14:paraId="65255000"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3917693B" w14:textId="623BE72D"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Gering</w:t>
            </w:r>
          </w:p>
        </w:tc>
        <w:tc>
          <w:tcPr>
            <w:tcW w:w="3780" w:type="dxa"/>
            <w:tcBorders>
              <w:top w:val="single" w:sz="6" w:space="0" w:color="auto"/>
              <w:left w:val="single" w:sz="6" w:space="0" w:color="auto"/>
              <w:bottom w:val="single" w:sz="6" w:space="0" w:color="auto"/>
              <w:right w:val="single" w:sz="6" w:space="0" w:color="auto"/>
            </w:tcBorders>
            <w:vAlign w:val="bottom"/>
          </w:tcPr>
          <w:p w14:paraId="05A12252" w14:textId="25EE2953"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$238,376 </w:t>
            </w:r>
          </w:p>
        </w:tc>
      </w:tr>
      <w:tr w:rsidR="5D44E16A" w14:paraId="3EF41751"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42BA6582" w14:textId="45460085"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Grand Island </w:t>
            </w:r>
          </w:p>
        </w:tc>
        <w:tc>
          <w:tcPr>
            <w:tcW w:w="3780" w:type="dxa"/>
            <w:tcBorders>
              <w:top w:val="single" w:sz="6" w:space="0" w:color="auto"/>
              <w:left w:val="single" w:sz="6" w:space="0" w:color="auto"/>
              <w:bottom w:val="single" w:sz="6" w:space="0" w:color="auto"/>
              <w:right w:val="single" w:sz="6" w:space="0" w:color="auto"/>
            </w:tcBorders>
            <w:vAlign w:val="bottom"/>
          </w:tcPr>
          <w:p w14:paraId="08DA0884" w14:textId="611FC8DB"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$250,000 </w:t>
            </w:r>
          </w:p>
        </w:tc>
      </w:tr>
      <w:tr w:rsidR="5D44E16A" w14:paraId="596EE905"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0618223F" w14:textId="38DD553E"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Hastings</w:t>
            </w:r>
          </w:p>
        </w:tc>
        <w:tc>
          <w:tcPr>
            <w:tcW w:w="3780" w:type="dxa"/>
            <w:tcBorders>
              <w:top w:val="single" w:sz="6" w:space="0" w:color="auto"/>
              <w:left w:val="single" w:sz="6" w:space="0" w:color="auto"/>
              <w:bottom w:val="single" w:sz="6" w:space="0" w:color="auto"/>
              <w:right w:val="single" w:sz="6" w:space="0" w:color="auto"/>
            </w:tcBorders>
            <w:vAlign w:val="bottom"/>
          </w:tcPr>
          <w:p w14:paraId="4254B52A" w14:textId="02C6A301"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$244,238 </w:t>
            </w:r>
          </w:p>
        </w:tc>
      </w:tr>
      <w:tr w:rsidR="5D44E16A" w14:paraId="00D849CF"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2353AE25" w14:textId="59CED73F"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Kearney </w:t>
            </w:r>
          </w:p>
        </w:tc>
        <w:tc>
          <w:tcPr>
            <w:tcW w:w="3780" w:type="dxa"/>
            <w:tcBorders>
              <w:top w:val="single" w:sz="6" w:space="0" w:color="auto"/>
              <w:left w:val="single" w:sz="6" w:space="0" w:color="auto"/>
              <w:bottom w:val="single" w:sz="6" w:space="0" w:color="auto"/>
              <w:right w:val="single" w:sz="6" w:space="0" w:color="auto"/>
            </w:tcBorders>
            <w:vAlign w:val="bottom"/>
          </w:tcPr>
          <w:p w14:paraId="1FE6416A" w14:textId="206FBBDB"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$482,525 </w:t>
            </w:r>
          </w:p>
        </w:tc>
      </w:tr>
      <w:tr w:rsidR="5D44E16A" w14:paraId="250346FA"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350156F2" w14:textId="355E133B"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Sidney</w:t>
            </w:r>
          </w:p>
        </w:tc>
        <w:tc>
          <w:tcPr>
            <w:tcW w:w="3780" w:type="dxa"/>
            <w:tcBorders>
              <w:top w:val="single" w:sz="6" w:space="0" w:color="auto"/>
              <w:left w:val="single" w:sz="6" w:space="0" w:color="auto"/>
              <w:bottom w:val="single" w:sz="6" w:space="0" w:color="auto"/>
              <w:right w:val="single" w:sz="6" w:space="0" w:color="auto"/>
            </w:tcBorders>
            <w:vAlign w:val="bottom"/>
          </w:tcPr>
          <w:p w14:paraId="177969E1" w14:textId="3FE76B6B"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$178,823 </w:t>
            </w:r>
          </w:p>
        </w:tc>
      </w:tr>
      <w:tr w:rsidR="5D44E16A" w14:paraId="131AEF6E"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vAlign w:val="bottom"/>
          </w:tcPr>
          <w:p w14:paraId="3E04E941" w14:textId="1C6C1E37"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York</w:t>
            </w:r>
          </w:p>
        </w:tc>
        <w:tc>
          <w:tcPr>
            <w:tcW w:w="3780" w:type="dxa"/>
            <w:tcBorders>
              <w:top w:val="single" w:sz="6" w:space="0" w:color="auto"/>
              <w:left w:val="single" w:sz="6" w:space="0" w:color="auto"/>
              <w:bottom w:val="single" w:sz="6" w:space="0" w:color="auto"/>
              <w:right w:val="single" w:sz="6" w:space="0" w:color="auto"/>
            </w:tcBorders>
            <w:vAlign w:val="bottom"/>
          </w:tcPr>
          <w:p w14:paraId="35AB8581" w14:textId="5E18EC05"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color w:val="000000" w:themeColor="text1"/>
                <w:sz w:val="28"/>
                <w:szCs w:val="28"/>
              </w:rPr>
              <w:t xml:space="preserve">$219,000 </w:t>
            </w:r>
          </w:p>
        </w:tc>
      </w:tr>
      <w:tr w:rsidR="5D44E16A" w14:paraId="3BEB901C" w14:textId="77777777" w:rsidTr="5D44E16A">
        <w:trPr>
          <w:trHeight w:val="360"/>
        </w:trPr>
        <w:tc>
          <w:tcPr>
            <w:tcW w:w="3150" w:type="dxa"/>
            <w:tcBorders>
              <w:top w:val="single" w:sz="6" w:space="0" w:color="auto"/>
              <w:left w:val="single" w:sz="6" w:space="0" w:color="auto"/>
              <w:bottom w:val="single" w:sz="6" w:space="0" w:color="auto"/>
              <w:right w:val="single" w:sz="6" w:space="0" w:color="auto"/>
            </w:tcBorders>
            <w:shd w:val="clear" w:color="auto" w:fill="70AD47" w:themeFill="accent6"/>
            <w:vAlign w:val="bottom"/>
          </w:tcPr>
          <w:p w14:paraId="1CA86782" w14:textId="32F7CA3F"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b/>
                <w:bCs/>
                <w:color w:val="000000" w:themeColor="text1"/>
                <w:sz w:val="28"/>
                <w:szCs w:val="28"/>
              </w:rPr>
              <w:t xml:space="preserve">Total </w:t>
            </w:r>
          </w:p>
        </w:tc>
        <w:tc>
          <w:tcPr>
            <w:tcW w:w="3780" w:type="dxa"/>
            <w:tcBorders>
              <w:top w:val="single" w:sz="6" w:space="0" w:color="auto"/>
              <w:left w:val="single" w:sz="6" w:space="0" w:color="auto"/>
              <w:bottom w:val="single" w:sz="6" w:space="0" w:color="auto"/>
              <w:right w:val="single" w:sz="6" w:space="0" w:color="auto"/>
            </w:tcBorders>
            <w:shd w:val="clear" w:color="auto" w:fill="70AD47" w:themeFill="accent6"/>
            <w:vAlign w:val="bottom"/>
          </w:tcPr>
          <w:p w14:paraId="6ED0DC12" w14:textId="6DBC7093" w:rsidR="5D44E16A" w:rsidRDefault="5D44E16A" w:rsidP="5D44E16A">
            <w:pPr>
              <w:spacing w:line="259" w:lineRule="auto"/>
              <w:rPr>
                <w:rFonts w:ascii="Calibri" w:eastAsia="Calibri" w:hAnsi="Calibri" w:cs="Calibri"/>
                <w:color w:val="000000" w:themeColor="text1"/>
                <w:sz w:val="28"/>
                <w:szCs w:val="28"/>
              </w:rPr>
            </w:pPr>
            <w:r w:rsidRPr="5D44E16A">
              <w:rPr>
                <w:rFonts w:ascii="Calibri" w:eastAsia="Calibri" w:hAnsi="Calibri" w:cs="Calibri"/>
                <w:b/>
                <w:bCs/>
                <w:color w:val="000000" w:themeColor="text1"/>
                <w:sz w:val="28"/>
                <w:szCs w:val="28"/>
              </w:rPr>
              <w:t>$2,267,607</w:t>
            </w:r>
          </w:p>
        </w:tc>
      </w:tr>
    </w:tbl>
    <w:p w14:paraId="765B22E2" w14:textId="165BBE6D" w:rsidR="5D44E16A" w:rsidRDefault="5D44E16A" w:rsidP="5D44E16A">
      <w:pPr>
        <w:spacing w:before="120" w:after="0" w:line="240" w:lineRule="auto"/>
        <w:rPr>
          <w:rFonts w:ascii="Times New Roman" w:eastAsia="Times New Roman" w:hAnsi="Times New Roman" w:cs="Times New Roman"/>
          <w:color w:val="000000" w:themeColor="text1"/>
          <w:sz w:val="24"/>
          <w:szCs w:val="24"/>
        </w:rPr>
      </w:pPr>
    </w:p>
    <w:p w14:paraId="39F5A8CE"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color w:val="000000" w:themeColor="text1"/>
        </w:rPr>
        <w:t>A motion was made by John Levy to approve the proposed allocations for the 2022-2023 program year. Second by Holly Hatton-Bowers. Voting yes: Holly Hatton Bowers, Cara Small, Melody Hobson, John Levy. Absent, Tonya Santos and Nicole Vint. No opposition, motion carried. </w:t>
      </w:r>
    </w:p>
    <w:p w14:paraId="284D7FC3" w14:textId="165BBE6D" w:rsidR="5D44E16A" w:rsidRDefault="5D44E16A" w:rsidP="5D44E16A">
      <w:pPr>
        <w:spacing w:before="120" w:after="0" w:line="240" w:lineRule="auto"/>
        <w:rPr>
          <w:rFonts w:ascii="Calibri" w:eastAsia="Calibri" w:hAnsi="Calibri" w:cs="Calibri"/>
          <w:color w:val="000000" w:themeColor="text1"/>
        </w:rPr>
      </w:pPr>
    </w:p>
    <w:p w14:paraId="4F3D7A74"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b/>
          <w:bCs/>
          <w:color w:val="000000" w:themeColor="text1"/>
          <w:u w:val="single"/>
        </w:rPr>
        <w:t>Review and approve revised Quality Criteria/Indicators for CCP</w:t>
      </w:r>
    </w:p>
    <w:p w14:paraId="7BD28512" w14:textId="165BBE6D" w:rsidR="5D44E16A" w:rsidRDefault="5D44E16A" w:rsidP="5D44E16A">
      <w:pPr>
        <w:spacing w:before="120" w:after="0" w:line="240" w:lineRule="auto"/>
        <w:rPr>
          <w:rFonts w:ascii="Times New Roman" w:eastAsia="Times New Roman" w:hAnsi="Times New Roman" w:cs="Times New Roman"/>
          <w:color w:val="000000" w:themeColor="text1"/>
          <w:sz w:val="24"/>
          <w:szCs w:val="24"/>
        </w:rPr>
      </w:pPr>
      <w:r w:rsidRPr="5D44E16A">
        <w:rPr>
          <w:rStyle w:val="normaltextrun"/>
          <w:rFonts w:ascii="Calibri" w:eastAsia="Calibri" w:hAnsi="Calibri" w:cs="Calibri"/>
          <w:color w:val="000000" w:themeColor="text1"/>
        </w:rPr>
        <w:t xml:space="preserve"> </w:t>
      </w:r>
      <w:r w:rsidRPr="5D44E16A">
        <w:rPr>
          <w:rFonts w:ascii="Calibri" w:eastAsia="Calibri" w:hAnsi="Calibri" w:cs="Calibri"/>
          <w:color w:val="201F1E"/>
        </w:rPr>
        <w:t xml:space="preserve">Deb Reiman reviewed the proposed changes to the Childcare Partnership Quality Indicators with the Board. The revised Indicators include items previously included in the Supplemental Guide for Sixpence Childcare Partnership Programs. The revised indicators now include more detail for CCP Programs and their Child Care Partners and better align with the State's Step Up to Quality Indicators.  </w:t>
      </w:r>
      <w:r w:rsidRPr="5D44E16A">
        <w:rPr>
          <w:rFonts w:ascii="Times New Roman" w:eastAsia="Times New Roman" w:hAnsi="Times New Roman" w:cs="Times New Roman"/>
          <w:color w:val="000000" w:themeColor="text1"/>
          <w:sz w:val="24"/>
          <w:szCs w:val="24"/>
        </w:rPr>
        <w:t xml:space="preserve"> </w:t>
      </w:r>
    </w:p>
    <w:p w14:paraId="436076B4"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color w:val="000000" w:themeColor="text1"/>
        </w:rPr>
        <w:t>A motion was made by Cara Small to approve the revised Childcare Partnership Quality Indicators. Second by John Levy. Voting yes: Holly Hatton Bowers, Cara Small, Melody Hobson, John Levy. Absent, Tonya Santos and Nicole Vint. No opposition, motion carried. </w:t>
      </w:r>
    </w:p>
    <w:p w14:paraId="339B9F2B" w14:textId="165BBE6D" w:rsidR="5D44E16A" w:rsidRDefault="5D44E16A" w:rsidP="5D44E16A">
      <w:pPr>
        <w:spacing w:before="120" w:after="0" w:line="240" w:lineRule="auto"/>
        <w:rPr>
          <w:rFonts w:ascii="Calibri" w:eastAsia="Calibri" w:hAnsi="Calibri" w:cs="Calibri"/>
          <w:color w:val="000000" w:themeColor="text1"/>
        </w:rPr>
      </w:pPr>
    </w:p>
    <w:p w14:paraId="714957C9" w14:textId="165BBE6D" w:rsidR="5D44E16A" w:rsidRDefault="5D44E16A" w:rsidP="5D44E16A">
      <w:pPr>
        <w:spacing w:before="120" w:after="0" w:line="240" w:lineRule="auto"/>
        <w:rPr>
          <w:rFonts w:ascii="Calibri" w:eastAsia="Calibri" w:hAnsi="Calibri" w:cs="Calibri"/>
          <w:color w:val="000000" w:themeColor="text1"/>
        </w:rPr>
      </w:pPr>
      <w:r w:rsidRPr="5D44E16A">
        <w:rPr>
          <w:rStyle w:val="contextualspellingandgrammarerror"/>
          <w:rFonts w:ascii="Calibri" w:eastAsia="Calibri" w:hAnsi="Calibri" w:cs="Calibri"/>
          <w:b/>
          <w:bCs/>
          <w:color w:val="000000" w:themeColor="text1"/>
          <w:u w:val="single"/>
        </w:rPr>
        <w:t xml:space="preserve">Review Grantee Status Report   </w:t>
      </w:r>
    </w:p>
    <w:p w14:paraId="449AB44A"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color w:val="000000" w:themeColor="text1"/>
        </w:rPr>
        <w:t>Karen Pinkelman, Aiesha Rahn, Fabiola Dimas, and Stephanni Renn provided highlights and updates from each District's programs, including the Step Up to Quality ratings and enrollment. </w:t>
      </w:r>
    </w:p>
    <w:p w14:paraId="264498D3" w14:textId="165BBE6D" w:rsidR="5D44E16A" w:rsidRDefault="5D44E16A" w:rsidP="5D44E16A">
      <w:pPr>
        <w:spacing w:before="120" w:after="0" w:line="240" w:lineRule="auto"/>
        <w:rPr>
          <w:rFonts w:ascii="Calibri" w:eastAsia="Calibri" w:hAnsi="Calibri" w:cs="Calibri"/>
          <w:color w:val="000000" w:themeColor="text1"/>
        </w:rPr>
      </w:pPr>
    </w:p>
    <w:p w14:paraId="5EB0D265" w14:textId="165BBE6D" w:rsidR="5D44E16A" w:rsidRDefault="5D44E16A" w:rsidP="5D44E16A">
      <w:pPr>
        <w:spacing w:before="120" w:after="0" w:line="240" w:lineRule="auto"/>
        <w:rPr>
          <w:rFonts w:ascii="Calibri" w:eastAsia="Calibri" w:hAnsi="Calibri" w:cs="Calibri"/>
          <w:color w:val="000000" w:themeColor="text1"/>
        </w:rPr>
      </w:pPr>
      <w:r w:rsidRPr="5D44E16A">
        <w:rPr>
          <w:rStyle w:val="normaltextrun"/>
          <w:rFonts w:ascii="Calibri" w:eastAsia="Calibri" w:hAnsi="Calibri" w:cs="Calibri"/>
          <w:color w:val="000000" w:themeColor="text1"/>
          <w:sz w:val="24"/>
          <w:szCs w:val="24"/>
        </w:rPr>
        <w:t>The meeting ended at 1:58 p.m. with a </w:t>
      </w:r>
      <w:r w:rsidRPr="5D44E16A">
        <w:rPr>
          <w:rStyle w:val="normaltextrun"/>
          <w:rFonts w:ascii="Calibri" w:eastAsia="Calibri" w:hAnsi="Calibri" w:cs="Calibri"/>
          <w:b/>
          <w:bCs/>
          <w:i/>
          <w:iCs/>
          <w:color w:val="000000" w:themeColor="text1"/>
          <w:sz w:val="24"/>
          <w:szCs w:val="24"/>
        </w:rPr>
        <w:t>motion to adjourn</w:t>
      </w:r>
      <w:r w:rsidRPr="5D44E16A">
        <w:rPr>
          <w:rStyle w:val="normaltextrun"/>
          <w:rFonts w:ascii="Calibri" w:eastAsia="Calibri" w:hAnsi="Calibri" w:cs="Calibri"/>
          <w:color w:val="000000" w:themeColor="text1"/>
          <w:sz w:val="24"/>
          <w:szCs w:val="24"/>
        </w:rPr>
        <w:t> by John Levy</w:t>
      </w:r>
      <w:r w:rsidRPr="5D44E16A">
        <w:rPr>
          <w:rStyle w:val="normaltextrun"/>
          <w:rFonts w:ascii="Calibri" w:eastAsia="Calibri" w:hAnsi="Calibri" w:cs="Calibri"/>
          <w:color w:val="000000" w:themeColor="text1"/>
        </w:rPr>
        <w:t>, Second by Cara Small Voting yes: Holly Hatton Bowers, Cara Small, Melody Hobson, John Levy. Absent, Tonya Santos and Nicole Vint. No opposition, motion carried. </w:t>
      </w:r>
    </w:p>
    <w:p w14:paraId="13AEC55E" w14:textId="165BBE6D" w:rsidR="5D44E16A" w:rsidRDefault="5D44E16A" w:rsidP="5D44E16A">
      <w:pPr>
        <w:spacing w:before="120" w:after="0" w:line="240" w:lineRule="auto"/>
        <w:rPr>
          <w:rFonts w:ascii="Calibri" w:eastAsia="Calibri" w:hAnsi="Calibri" w:cs="Calibri"/>
          <w:color w:val="000000" w:themeColor="text1"/>
        </w:rPr>
      </w:pPr>
    </w:p>
    <w:p w14:paraId="3B93092F" w14:textId="165BBE6D" w:rsidR="5D44E16A" w:rsidRDefault="5D44E16A" w:rsidP="5D44E16A">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Next Meeting Date: June 8 at Nebraska Children and Families Foundation.</w:t>
      </w:r>
    </w:p>
    <w:p w14:paraId="30F67071" w14:textId="28DE8B98" w:rsidR="5D44E16A" w:rsidRDefault="5D44E16A" w:rsidP="27180C86">
      <w:r>
        <w:br w:type="page"/>
      </w:r>
    </w:p>
    <w:p w14:paraId="7DF2879A" w14:textId="695DA994" w:rsidR="5D44E16A" w:rsidRDefault="6322D3D3" w:rsidP="27180C86">
      <w:pPr>
        <w:spacing w:after="0" w:line="240" w:lineRule="auto"/>
        <w:rPr>
          <w:rFonts w:ascii="Calibri" w:eastAsia="Calibri" w:hAnsi="Calibri" w:cs="Calibri"/>
          <w:color w:val="000000" w:themeColor="text1"/>
          <w:sz w:val="24"/>
          <w:szCs w:val="24"/>
        </w:rPr>
      </w:pPr>
      <w:r>
        <w:rPr>
          <w:noProof/>
        </w:rPr>
        <w:lastRenderedPageBreak/>
        <w:drawing>
          <wp:inline distT="0" distB="0" distL="0" distR="0" wp14:anchorId="31EB549A" wp14:editId="2D202DD0">
            <wp:extent cx="1743075" cy="1371600"/>
            <wp:effectExtent l="0" t="0" r="0" b="0"/>
            <wp:docPr id="1469222540" name="Picture 146922254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43075" cy="1371600"/>
                    </a:xfrm>
                    <a:prstGeom prst="rect">
                      <a:avLst/>
                    </a:prstGeom>
                  </pic:spPr>
                </pic:pic>
              </a:graphicData>
            </a:graphic>
          </wp:inline>
        </w:drawing>
      </w:r>
      <w:r w:rsidRPr="27180C86">
        <w:rPr>
          <w:rStyle w:val="eop"/>
          <w:rFonts w:ascii="Calibri" w:eastAsia="Calibri" w:hAnsi="Calibri" w:cs="Calibri"/>
          <w:color w:val="000000" w:themeColor="text1"/>
          <w:sz w:val="24"/>
          <w:szCs w:val="24"/>
        </w:rPr>
        <w:t> </w:t>
      </w:r>
    </w:p>
    <w:p w14:paraId="5A97E916" w14:textId="4720D4BB" w:rsidR="5D44E16A" w:rsidRDefault="6322D3D3" w:rsidP="27180C86">
      <w:pPr>
        <w:spacing w:after="0" w:line="240" w:lineRule="auto"/>
        <w:rPr>
          <w:rFonts w:ascii="Calibri" w:eastAsia="Calibri" w:hAnsi="Calibri" w:cs="Calibri"/>
          <w:color w:val="000000" w:themeColor="text1"/>
          <w:sz w:val="24"/>
          <w:szCs w:val="24"/>
        </w:rPr>
      </w:pPr>
      <w:r w:rsidRPr="27180C86">
        <w:rPr>
          <w:rStyle w:val="eop"/>
          <w:rFonts w:ascii="Calibri" w:eastAsia="Calibri" w:hAnsi="Calibri" w:cs="Calibri"/>
          <w:color w:val="000000" w:themeColor="text1"/>
          <w:sz w:val="24"/>
          <w:szCs w:val="24"/>
        </w:rPr>
        <w:t xml:space="preserve">             </w:t>
      </w:r>
      <w:r w:rsidR="001C0E6D">
        <w:rPr>
          <w:rStyle w:val="eop"/>
          <w:rFonts w:ascii="Calibri" w:eastAsia="Calibri" w:hAnsi="Calibri" w:cs="Calibri"/>
          <w:color w:val="000000" w:themeColor="text1"/>
          <w:sz w:val="24"/>
          <w:szCs w:val="24"/>
        </w:rPr>
        <w:t xml:space="preserve">                                 </w:t>
      </w:r>
      <w:r w:rsidRPr="27180C86">
        <w:rPr>
          <w:rStyle w:val="normaltextrun"/>
          <w:rFonts w:ascii="Calibri" w:eastAsia="Calibri" w:hAnsi="Calibri" w:cs="Calibri"/>
          <w:b/>
          <w:bCs/>
          <w:color w:val="000000" w:themeColor="text1"/>
          <w:sz w:val="24"/>
          <w:szCs w:val="24"/>
        </w:rPr>
        <w:t>Nebraska Early Childhood Education Endowment</w:t>
      </w:r>
    </w:p>
    <w:p w14:paraId="1D8D9BD1" w14:textId="3E300016" w:rsidR="5D44E16A" w:rsidRDefault="5D44E16A" w:rsidP="27180C86">
      <w:pPr>
        <w:spacing w:after="0" w:line="240" w:lineRule="auto"/>
        <w:ind w:left="720" w:firstLine="720"/>
        <w:jc w:val="center"/>
        <w:rPr>
          <w:rFonts w:ascii="Calibri" w:eastAsia="Calibri" w:hAnsi="Calibri" w:cs="Calibri"/>
          <w:color w:val="000000" w:themeColor="text1"/>
          <w:sz w:val="24"/>
          <w:szCs w:val="24"/>
        </w:rPr>
      </w:pPr>
    </w:p>
    <w:p w14:paraId="37928CD8" w14:textId="3C235327" w:rsidR="5D44E16A" w:rsidRDefault="6322D3D3" w:rsidP="27180C86">
      <w:pPr>
        <w:spacing w:after="0" w:line="240" w:lineRule="auto"/>
        <w:ind w:left="720"/>
        <w:jc w:val="center"/>
        <w:rPr>
          <w:rFonts w:ascii="Calibri" w:eastAsia="Calibri" w:hAnsi="Calibri" w:cs="Calibri"/>
          <w:color w:val="000000" w:themeColor="text1"/>
          <w:sz w:val="24"/>
          <w:szCs w:val="24"/>
        </w:rPr>
      </w:pPr>
      <w:r w:rsidRPr="27180C86">
        <w:rPr>
          <w:rStyle w:val="normaltextrun"/>
          <w:rFonts w:ascii="Calibri" w:eastAsia="Calibri" w:hAnsi="Calibri" w:cs="Calibri"/>
          <w:b/>
          <w:bCs/>
          <w:color w:val="000000" w:themeColor="text1"/>
          <w:sz w:val="24"/>
          <w:szCs w:val="24"/>
        </w:rPr>
        <w:t>Board of Trustees Minutes</w:t>
      </w:r>
      <w:r w:rsidRPr="27180C86">
        <w:rPr>
          <w:rStyle w:val="normaltextrun"/>
          <w:rFonts w:ascii="Calibri" w:eastAsia="Calibri" w:hAnsi="Calibri" w:cs="Calibri"/>
          <w:color w:val="000000" w:themeColor="text1"/>
          <w:sz w:val="24"/>
          <w:szCs w:val="24"/>
        </w:rPr>
        <w:t> </w:t>
      </w:r>
    </w:p>
    <w:p w14:paraId="6FF4E95A" w14:textId="0DEA0015" w:rsidR="5D44E16A" w:rsidRDefault="5D44E16A" w:rsidP="27180C86">
      <w:pPr>
        <w:spacing w:after="0" w:line="240" w:lineRule="auto"/>
        <w:ind w:left="2160"/>
        <w:jc w:val="center"/>
        <w:rPr>
          <w:rFonts w:ascii="Calibri" w:eastAsia="Calibri" w:hAnsi="Calibri" w:cs="Calibri"/>
          <w:color w:val="000000" w:themeColor="text1"/>
          <w:sz w:val="24"/>
          <w:szCs w:val="24"/>
        </w:rPr>
      </w:pPr>
    </w:p>
    <w:p w14:paraId="57742FAA" w14:textId="168F402A" w:rsidR="5D44E16A" w:rsidRDefault="6322D3D3" w:rsidP="27180C86">
      <w:pPr>
        <w:spacing w:after="0" w:line="240" w:lineRule="auto"/>
        <w:ind w:left="720"/>
        <w:jc w:val="center"/>
        <w:rPr>
          <w:rFonts w:ascii="Calibri" w:eastAsia="Calibri" w:hAnsi="Calibri" w:cs="Calibri"/>
          <w:color w:val="000000" w:themeColor="text1"/>
          <w:sz w:val="24"/>
          <w:szCs w:val="24"/>
        </w:rPr>
      </w:pPr>
      <w:r w:rsidRPr="27180C86">
        <w:rPr>
          <w:rStyle w:val="normaltextrun"/>
          <w:rFonts w:ascii="Calibri" w:eastAsia="Calibri" w:hAnsi="Calibri" w:cs="Calibri"/>
          <w:b/>
          <w:bCs/>
          <w:color w:val="000000" w:themeColor="text1"/>
          <w:sz w:val="24"/>
          <w:szCs w:val="24"/>
        </w:rPr>
        <w:t>June 8, 2022</w:t>
      </w:r>
    </w:p>
    <w:p w14:paraId="7F98A43D" w14:textId="2836DFE3" w:rsidR="5D44E16A" w:rsidRDefault="6322D3D3" w:rsidP="27180C86">
      <w:pPr>
        <w:spacing w:after="0" w:line="240" w:lineRule="auto"/>
        <w:ind w:left="720"/>
        <w:jc w:val="center"/>
        <w:rPr>
          <w:rFonts w:ascii="Calibri" w:eastAsia="Calibri" w:hAnsi="Calibri" w:cs="Calibri"/>
          <w:color w:val="000000" w:themeColor="text1"/>
          <w:sz w:val="24"/>
          <w:szCs w:val="24"/>
        </w:rPr>
      </w:pPr>
      <w:r w:rsidRPr="27180C86">
        <w:rPr>
          <w:rStyle w:val="normaltextrun"/>
          <w:rFonts w:ascii="Calibri" w:eastAsia="Calibri" w:hAnsi="Calibri" w:cs="Calibri"/>
          <w:color w:val="000000" w:themeColor="text1"/>
          <w:sz w:val="24"/>
          <w:szCs w:val="24"/>
        </w:rPr>
        <w:t>  </w:t>
      </w:r>
    </w:p>
    <w:p w14:paraId="5F366326" w14:textId="05180AF1" w:rsidR="5D44E16A" w:rsidRDefault="6322D3D3" w:rsidP="27180C86">
      <w:pPr>
        <w:spacing w:after="0" w:line="240" w:lineRule="auto"/>
        <w:rPr>
          <w:rFonts w:ascii="Calibri" w:eastAsia="Calibri" w:hAnsi="Calibri" w:cs="Calibri"/>
          <w:color w:val="4472C4" w:themeColor="accent1"/>
          <w:sz w:val="24"/>
          <w:szCs w:val="24"/>
        </w:rPr>
      </w:pPr>
      <w:r w:rsidRPr="27180C86">
        <w:rPr>
          <w:rStyle w:val="normaltextrun"/>
          <w:rFonts w:ascii="Calibri" w:eastAsia="Calibri" w:hAnsi="Calibri" w:cs="Calibri"/>
          <w:color w:val="4472C4" w:themeColor="accent1"/>
          <w:sz w:val="24"/>
          <w:szCs w:val="24"/>
        </w:rPr>
        <w:t>  </w:t>
      </w:r>
    </w:p>
    <w:p w14:paraId="01D085A5" w14:textId="17AE4B0B" w:rsidR="5D44E16A" w:rsidRDefault="6322D3D3" w:rsidP="27180C86">
      <w:pPr>
        <w:spacing w:after="0" w:line="240" w:lineRule="auto"/>
        <w:rPr>
          <w:rFonts w:ascii="Calibri" w:eastAsia="Calibri" w:hAnsi="Calibri" w:cs="Calibri"/>
          <w:color w:val="4472C4" w:themeColor="accent1"/>
          <w:sz w:val="24"/>
          <w:szCs w:val="24"/>
        </w:rPr>
      </w:pPr>
      <w:r w:rsidRPr="27180C86">
        <w:rPr>
          <w:rStyle w:val="eop"/>
          <w:rFonts w:ascii="Calibri" w:eastAsia="Calibri" w:hAnsi="Calibri" w:cs="Calibri"/>
          <w:color w:val="4472C4" w:themeColor="accent1"/>
          <w:sz w:val="24"/>
          <w:szCs w:val="24"/>
        </w:rPr>
        <w:t> </w:t>
      </w:r>
    </w:p>
    <w:p w14:paraId="0F8B9D49" w14:textId="7A287EAE"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Welcome &amp; Introductions</w:t>
      </w:r>
      <w:r w:rsidRPr="27180C86">
        <w:rPr>
          <w:rStyle w:val="normaltextrun"/>
          <w:rFonts w:ascii="Calibri" w:eastAsia="Calibri" w:hAnsi="Calibri" w:cs="Calibri"/>
          <w:b/>
          <w:bCs/>
          <w:color w:val="000000" w:themeColor="text1"/>
        </w:rPr>
        <w:t> </w:t>
      </w:r>
    </w:p>
    <w:p w14:paraId="42208C11" w14:textId="6190F4DB"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 xml:space="preserve">Tanya Santos called the Sixpence Board of Trustees meeting to order at 1:01 p.m. on June 8, 2022, via Zoom </w:t>
      </w:r>
    </w:p>
    <w:p w14:paraId="1AACA7A2" w14:textId="549C5895"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Trustees attended</w:t>
      </w:r>
      <w:r w:rsidRPr="27180C86">
        <w:rPr>
          <w:rStyle w:val="normaltextrun"/>
          <w:rFonts w:ascii="Calibri" w:eastAsia="Calibri" w:hAnsi="Calibri" w:cs="Calibri"/>
          <w:color w:val="000000" w:themeColor="text1"/>
          <w:u w:val="single"/>
        </w:rPr>
        <w:t>:</w:t>
      </w:r>
      <w:r w:rsidRPr="27180C86">
        <w:rPr>
          <w:rStyle w:val="normaltextrun"/>
          <w:rFonts w:ascii="Calibri" w:eastAsia="Calibri" w:hAnsi="Calibri" w:cs="Calibri"/>
          <w:color w:val="000000" w:themeColor="text1"/>
        </w:rPr>
        <w:t xml:space="preserve"> Melody Hobson (representing the Commissioner of the Nebraska Department of Education)</w:t>
      </w:r>
    </w:p>
    <w:p w14:paraId="7D54ABC4" w14:textId="72FDB323"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Trustees attended via Zoom</w:t>
      </w:r>
      <w:r w:rsidRPr="27180C86">
        <w:rPr>
          <w:rStyle w:val="normaltextrun"/>
          <w:rFonts w:ascii="Calibri" w:eastAsia="Calibri" w:hAnsi="Calibri" w:cs="Calibri"/>
          <w:color w:val="000000" w:themeColor="text1"/>
          <w:u w:val="single"/>
        </w:rPr>
        <w:t>: </w:t>
      </w:r>
      <w:r w:rsidRPr="27180C86">
        <w:rPr>
          <w:rFonts w:ascii="Calibri" w:eastAsia="Calibri" w:hAnsi="Calibri" w:cs="Calibri"/>
          <w:color w:val="000000" w:themeColor="text1"/>
        </w:rPr>
        <w:t>Tanya Santos, John Levy, Cara Small, Absent: Nicole Vint, Holly Hatton Bowers</w:t>
      </w:r>
    </w:p>
    <w:p w14:paraId="1328FB49" w14:textId="2E825CBA"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Others attended via zoom:</w:t>
      </w:r>
      <w:r w:rsidRPr="27180C86">
        <w:rPr>
          <w:rStyle w:val="normaltextrun"/>
          <w:rFonts w:ascii="Calibri" w:eastAsia="Calibri" w:hAnsi="Calibri" w:cs="Calibri"/>
          <w:color w:val="000000" w:themeColor="text1"/>
        </w:rPr>
        <w:t>  Ron Theasmeyer (NDE Finance), Beckie Cromer (DHHS), Elizabeth Everett, Jason Prokop (First Five Nebraska), Josh Kramer</w:t>
      </w:r>
    </w:p>
    <w:p w14:paraId="4EB09ECA" w14:textId="7C4CE48A"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Others attending at NCFF:</w:t>
      </w:r>
      <w:r w:rsidRPr="27180C86">
        <w:rPr>
          <w:rStyle w:val="normaltextrun"/>
          <w:rFonts w:ascii="Calibri" w:eastAsia="Calibri" w:hAnsi="Calibri" w:cs="Calibri"/>
          <w:color w:val="000000" w:themeColor="text1"/>
        </w:rPr>
        <w:t xml:space="preserve"> Karen Pinkelman, Stephanni Renn, Aiesha Rahn, Fabiola Dimas, Deb Reiman, and Kevin Cloonan (Nebraska Children) </w:t>
      </w:r>
    </w:p>
    <w:p w14:paraId="511BD741" w14:textId="5479C64F" w:rsidR="5D44E16A" w:rsidRDefault="5D44E16A" w:rsidP="27180C86">
      <w:pPr>
        <w:spacing w:before="120" w:after="0" w:line="240" w:lineRule="auto"/>
        <w:rPr>
          <w:rFonts w:ascii="Calibri" w:eastAsia="Calibri" w:hAnsi="Calibri" w:cs="Calibri"/>
          <w:color w:val="000000" w:themeColor="text1"/>
        </w:rPr>
      </w:pPr>
    </w:p>
    <w:p w14:paraId="695AF2A6" w14:textId="28AB8250"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Approve Board Minutes</w:t>
      </w:r>
    </w:p>
    <w:p w14:paraId="41484613" w14:textId="6C6B1A78"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A motion was made by Tanya Santos to approve the minutes, Second by Melody Hobson. Voting yes: Cara Small, Melody Hobson, John Levy. Absent: Holly Hatten-Bowers, Nicole Vint. No opposition, motion carried. </w:t>
      </w:r>
    </w:p>
    <w:p w14:paraId="4D7B1005" w14:textId="4839A861" w:rsidR="5D44E16A" w:rsidRDefault="6322D3D3" w:rsidP="27180C86">
      <w:pPr>
        <w:spacing w:before="120" w:after="0" w:line="240" w:lineRule="auto"/>
        <w:rPr>
          <w:rFonts w:ascii="Calibri" w:eastAsia="Calibri" w:hAnsi="Calibri" w:cs="Calibri"/>
          <w:color w:val="000000" w:themeColor="text1"/>
        </w:rPr>
      </w:pPr>
      <w:r w:rsidRPr="27180C86">
        <w:rPr>
          <w:rStyle w:val="eop"/>
          <w:rFonts w:ascii="Calibri" w:eastAsia="Calibri" w:hAnsi="Calibri" w:cs="Calibri"/>
          <w:color w:val="000000" w:themeColor="text1"/>
        </w:rPr>
        <w:t xml:space="preserve">                               </w:t>
      </w:r>
    </w:p>
    <w:p w14:paraId="08D35290" w14:textId="54129775" w:rsidR="5D44E16A" w:rsidRDefault="6322D3D3" w:rsidP="27180C86">
      <w:pPr>
        <w:pStyle w:val="NormalWeb"/>
        <w:spacing w:before="0" w:beforeAutospacing="0" w:after="0" w:afterAutospacing="0"/>
        <w:rPr>
          <w:rFonts w:ascii="Calibri" w:eastAsia="Calibri" w:hAnsi="Calibri" w:cs="Calibri"/>
          <w:color w:val="000000" w:themeColor="text1"/>
          <w:sz w:val="22"/>
          <w:szCs w:val="22"/>
        </w:rPr>
      </w:pPr>
      <w:r w:rsidRPr="27180C86">
        <w:rPr>
          <w:rFonts w:ascii="Calibri" w:eastAsia="Calibri" w:hAnsi="Calibri" w:cs="Calibri"/>
          <w:b/>
          <w:bCs/>
          <w:color w:val="000000" w:themeColor="text1"/>
          <w:sz w:val="22"/>
          <w:szCs w:val="22"/>
          <w:u w:val="single"/>
        </w:rPr>
        <w:t>Review Financial Reports and funding forecasts</w:t>
      </w:r>
    </w:p>
    <w:p w14:paraId="16D48B87" w14:textId="3E21E020" w:rsidR="5D44E16A" w:rsidRDefault="5D44E16A" w:rsidP="27180C86">
      <w:pPr>
        <w:spacing w:after="0" w:line="240" w:lineRule="auto"/>
        <w:rPr>
          <w:rFonts w:ascii="Calibri" w:eastAsia="Calibri" w:hAnsi="Calibri" w:cs="Calibri"/>
          <w:color w:val="000000" w:themeColor="text1"/>
        </w:rPr>
      </w:pPr>
    </w:p>
    <w:p w14:paraId="52CE193D" w14:textId="638E8985" w:rsidR="5D44E16A" w:rsidRDefault="6322D3D3" w:rsidP="27180C86">
      <w:pPr>
        <w:pStyle w:val="NormalWeb"/>
        <w:spacing w:before="0" w:beforeAutospacing="0" w:after="0" w:afterAutospacing="0"/>
        <w:rPr>
          <w:rFonts w:ascii="Calibri" w:eastAsia="Calibri" w:hAnsi="Calibri" w:cs="Calibri"/>
          <w:color w:val="000000" w:themeColor="text1"/>
          <w:sz w:val="22"/>
          <w:szCs w:val="22"/>
        </w:rPr>
      </w:pPr>
      <w:r w:rsidRPr="27180C86">
        <w:rPr>
          <w:rFonts w:ascii="Calibri" w:eastAsia="Calibri" w:hAnsi="Calibri" w:cs="Calibri"/>
          <w:color w:val="000000" w:themeColor="text1"/>
          <w:sz w:val="22"/>
          <w:szCs w:val="22"/>
        </w:rPr>
        <w:t xml:space="preserve">Ron Theasmeyer updated the 20-21 and 21-22 grant status. The current allocation for all Sixpence Traditional Grants is $9,680,434. </w:t>
      </w:r>
      <w:r w:rsidRPr="27180C86">
        <w:rPr>
          <w:rFonts w:ascii="Calibri" w:eastAsia="Calibri" w:hAnsi="Calibri" w:cs="Calibri"/>
          <w:color w:val="000000" w:themeColor="text1"/>
          <w:sz w:val="22"/>
          <w:szCs w:val="22"/>
          <w:lang w:val="en"/>
        </w:rPr>
        <w:t>Kevin Cloonan provided the Board with a</w:t>
      </w:r>
      <w:r w:rsidRPr="27180C86">
        <w:rPr>
          <w:rFonts w:ascii="Calibri" w:eastAsia="Calibri" w:hAnsi="Calibri" w:cs="Calibri"/>
          <w:color w:val="000000" w:themeColor="text1"/>
          <w:sz w:val="22"/>
          <w:szCs w:val="22"/>
        </w:rPr>
        <w:t xml:space="preserve"> CCP update and the five-year forecast, including the sources and uses of funds.   </w:t>
      </w:r>
    </w:p>
    <w:p w14:paraId="529DAA15" w14:textId="1ED49328" w:rsidR="5D44E16A" w:rsidRDefault="5D44E16A" w:rsidP="27180C86">
      <w:pPr>
        <w:spacing w:after="0" w:line="240" w:lineRule="auto"/>
        <w:rPr>
          <w:rFonts w:ascii="Times New Roman" w:eastAsia="Times New Roman" w:hAnsi="Times New Roman" w:cs="Times New Roman"/>
          <w:color w:val="000000" w:themeColor="text1"/>
          <w:sz w:val="24"/>
          <w:szCs w:val="24"/>
        </w:rPr>
      </w:pPr>
    </w:p>
    <w:p w14:paraId="00F6E553" w14:textId="468A884A"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 xml:space="preserve">Review and Approve Blair Public Schools Model </w:t>
      </w:r>
    </w:p>
    <w:p w14:paraId="2EF27FA0" w14:textId="60EF61BE"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lastRenderedPageBreak/>
        <w:t xml:space="preserve">Stephanni Renn presented a letter from Blair Public </w:t>
      </w:r>
      <w:proofErr w:type="spellStart"/>
      <w:r w:rsidRPr="27180C86">
        <w:rPr>
          <w:rStyle w:val="normaltextrun"/>
          <w:rFonts w:ascii="Calibri" w:eastAsia="Calibri" w:hAnsi="Calibri" w:cs="Calibri"/>
          <w:color w:val="000000" w:themeColor="text1"/>
        </w:rPr>
        <w:t>School's</w:t>
      </w:r>
      <w:proofErr w:type="spellEnd"/>
      <w:r w:rsidRPr="27180C86">
        <w:rPr>
          <w:rStyle w:val="normaltextrun"/>
          <w:rFonts w:ascii="Calibri" w:eastAsia="Calibri" w:hAnsi="Calibri" w:cs="Calibri"/>
          <w:color w:val="000000" w:themeColor="text1"/>
        </w:rPr>
        <w:t xml:space="preserve"> Superintendent Randall Gilson requesting a change in partnership between his district and NEN-CAP.</w:t>
      </w:r>
    </w:p>
    <w:p w14:paraId="065B2899" w14:textId="36A6C1E6"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A motion was made by Tanya Santos to approve Blair Public Schools' request to no longer contract with NEN-CAP, Second by Cara Small. Voting yes: Cara Small, Melody Hobson, John Levy, Tanya Santos. Absent: Holly Hatten-Bowers, Nicole Vint. No opposition, motion carried. </w:t>
      </w:r>
    </w:p>
    <w:p w14:paraId="4666FDB6" w14:textId="274D5090" w:rsidR="5D44E16A" w:rsidRDefault="5D44E16A" w:rsidP="27180C86">
      <w:pPr>
        <w:spacing w:before="120" w:after="0" w:line="240" w:lineRule="auto"/>
        <w:rPr>
          <w:rFonts w:ascii="Times New Roman" w:eastAsia="Times New Roman" w:hAnsi="Times New Roman" w:cs="Times New Roman"/>
          <w:color w:val="000000" w:themeColor="text1"/>
          <w:sz w:val="24"/>
          <w:szCs w:val="24"/>
        </w:rPr>
      </w:pPr>
    </w:p>
    <w:p w14:paraId="517062CF" w14:textId="6FC1FDF7" w:rsidR="5D44E16A" w:rsidRDefault="5D44E16A" w:rsidP="27180C86">
      <w:pPr>
        <w:spacing w:before="120" w:after="0" w:line="240" w:lineRule="auto"/>
        <w:rPr>
          <w:rFonts w:ascii="Times New Roman" w:eastAsia="Times New Roman" w:hAnsi="Times New Roman" w:cs="Times New Roman"/>
          <w:color w:val="000000" w:themeColor="text1"/>
          <w:sz w:val="24"/>
          <w:szCs w:val="24"/>
        </w:rPr>
      </w:pPr>
    </w:p>
    <w:p w14:paraId="34E89F09" w14:textId="3CA89113"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Review and Approve School District Carryover Requests</w:t>
      </w:r>
    </w:p>
    <w:p w14:paraId="31440C39" w14:textId="67FD79B4"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 xml:space="preserve">Stephanni Renn presented the Board with the carryover request documents to consider approving. </w:t>
      </w:r>
    </w:p>
    <w:p w14:paraId="27AEDC1D" w14:textId="67335DAA"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Blair - $20,558.19</w:t>
      </w:r>
    </w:p>
    <w:p w14:paraId="2D398FE7" w14:textId="5B4B446D" w:rsidR="5D44E16A" w:rsidRDefault="6322D3D3" w:rsidP="27180C86">
      <w:pPr>
        <w:spacing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O’Neill - $5,500</w:t>
      </w:r>
    </w:p>
    <w:p w14:paraId="6F6805BC" w14:textId="2000903F" w:rsidR="5D44E16A" w:rsidRDefault="6322D3D3" w:rsidP="27180C86">
      <w:pPr>
        <w:spacing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Conestoga - $25,000</w:t>
      </w:r>
    </w:p>
    <w:p w14:paraId="28006DE1" w14:textId="0AC598C4" w:rsidR="5D44E16A" w:rsidRDefault="6322D3D3" w:rsidP="27180C86">
      <w:pPr>
        <w:spacing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Weeping Water - $50,000</w:t>
      </w:r>
    </w:p>
    <w:p w14:paraId="3C5E9321" w14:textId="35D2C203" w:rsidR="5D44E16A" w:rsidRDefault="6322D3D3" w:rsidP="27180C86">
      <w:pPr>
        <w:spacing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North Platte - $11,178</w:t>
      </w:r>
    </w:p>
    <w:p w14:paraId="3BE9E7C3" w14:textId="77C18F95" w:rsidR="5D44E16A" w:rsidRDefault="6322D3D3" w:rsidP="27180C86">
      <w:pPr>
        <w:spacing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Bancroft-Rosalie Center - $25,000</w:t>
      </w:r>
    </w:p>
    <w:p w14:paraId="1E579C8A" w14:textId="14CBB744" w:rsidR="5D44E16A" w:rsidRDefault="6322D3D3" w:rsidP="27180C86">
      <w:pPr>
        <w:spacing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Bancroft-Rosalie Home - $21,000</w:t>
      </w:r>
    </w:p>
    <w:p w14:paraId="3C276078" w14:textId="7F88AD7F" w:rsidR="5D44E16A" w:rsidRDefault="6322D3D3" w:rsidP="27180C86">
      <w:pPr>
        <w:spacing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Norfolk - $25,240</w:t>
      </w:r>
    </w:p>
    <w:p w14:paraId="2C079867" w14:textId="62E602A2" w:rsidR="5D44E16A" w:rsidRDefault="5D44E16A" w:rsidP="27180C86">
      <w:pPr>
        <w:spacing w:after="0" w:line="240" w:lineRule="auto"/>
        <w:rPr>
          <w:rFonts w:ascii="Times New Roman" w:eastAsia="Times New Roman" w:hAnsi="Times New Roman" w:cs="Times New Roman"/>
          <w:color w:val="000000" w:themeColor="text1"/>
          <w:sz w:val="24"/>
          <w:szCs w:val="24"/>
        </w:rPr>
      </w:pPr>
    </w:p>
    <w:p w14:paraId="26B2ACDF" w14:textId="5460D035"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A motion was made by Tanya Santos to approve the carryover requests for Blair, O'Neill, Weeping Water, Conestoga, Bancroft, and Norfolk school districts. Second by Melody Hobson Voting yes: Cara Small, Melody Hobson, John Levy, Tanya Santos. Absent: Holly Hatten-Bowers, Nicole Vint. No opposition, motion carried. </w:t>
      </w:r>
    </w:p>
    <w:p w14:paraId="1D48475F" w14:textId="3671BEF3" w:rsidR="5D44E16A" w:rsidRDefault="5D44E16A" w:rsidP="27180C86">
      <w:pPr>
        <w:spacing w:after="0" w:line="240" w:lineRule="auto"/>
        <w:rPr>
          <w:rFonts w:ascii="Times New Roman" w:eastAsia="Times New Roman" w:hAnsi="Times New Roman" w:cs="Times New Roman"/>
          <w:color w:val="000000" w:themeColor="text1"/>
          <w:sz w:val="24"/>
          <w:szCs w:val="24"/>
        </w:rPr>
      </w:pPr>
    </w:p>
    <w:p w14:paraId="42645A73" w14:textId="6F3FABDC" w:rsidR="5D44E16A" w:rsidRDefault="5D44E16A" w:rsidP="27180C86">
      <w:pPr>
        <w:spacing w:before="120" w:after="0" w:line="240" w:lineRule="auto"/>
        <w:rPr>
          <w:rFonts w:ascii="Times New Roman" w:eastAsia="Times New Roman" w:hAnsi="Times New Roman" w:cs="Times New Roman"/>
          <w:color w:val="000000" w:themeColor="text1"/>
          <w:sz w:val="24"/>
          <w:szCs w:val="24"/>
        </w:rPr>
      </w:pPr>
    </w:p>
    <w:p w14:paraId="7255BB68" w14:textId="5C10186F"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Review and approve 2022-2023 Funding Allocations</w:t>
      </w:r>
    </w:p>
    <w:p w14:paraId="08FA5CFE" w14:textId="45A26875" w:rsidR="5D44E16A" w:rsidRDefault="5D44E16A" w:rsidP="27180C86">
      <w:pPr>
        <w:spacing w:before="120" w:after="0" w:line="240" w:lineRule="auto"/>
        <w:rPr>
          <w:rFonts w:ascii="Times New Roman" w:eastAsia="Times New Roman" w:hAnsi="Times New Roman" w:cs="Times New Roman"/>
          <w:color w:val="000000" w:themeColor="text1"/>
          <w:sz w:val="24"/>
          <w:szCs w:val="24"/>
        </w:rPr>
      </w:pPr>
    </w:p>
    <w:p w14:paraId="77219E21" w14:textId="274EBD1F"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u w:val="single"/>
        </w:rPr>
        <w:t>Grantee School District</w:t>
      </w:r>
      <w:r w:rsidRPr="27180C86">
        <w:rPr>
          <w:rFonts w:ascii="Calibri" w:eastAsia="Calibri" w:hAnsi="Calibri" w:cs="Calibri"/>
          <w:color w:val="000000" w:themeColor="text1"/>
        </w:rPr>
        <w:t xml:space="preserve">          </w:t>
      </w:r>
      <w:r w:rsidRPr="27180C86">
        <w:rPr>
          <w:rFonts w:ascii="Calibri" w:eastAsia="Calibri" w:hAnsi="Calibri" w:cs="Calibri"/>
          <w:color w:val="000000" w:themeColor="text1"/>
          <w:u w:val="single"/>
        </w:rPr>
        <w:t>Program Model</w:t>
      </w:r>
      <w:r w:rsidR="5D44E16A">
        <w:tab/>
      </w:r>
      <w:r w:rsidR="5D44E16A">
        <w:tab/>
      </w:r>
      <w:r w:rsidRPr="27180C86">
        <w:rPr>
          <w:rFonts w:ascii="Calibri" w:eastAsia="Calibri" w:hAnsi="Calibri" w:cs="Calibri"/>
          <w:color w:val="000000" w:themeColor="text1"/>
          <w:u w:val="single"/>
        </w:rPr>
        <w:t>Continued Funding</w:t>
      </w:r>
      <w:r w:rsidRPr="27180C86">
        <w:rPr>
          <w:rFonts w:ascii="Calibri" w:eastAsia="Calibri" w:hAnsi="Calibri" w:cs="Calibri"/>
          <w:color w:val="000000" w:themeColor="text1"/>
        </w:rPr>
        <w:t> </w:t>
      </w:r>
    </w:p>
    <w:p w14:paraId="382336F1" w14:textId="2DF13CB9"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Alliance</w:t>
      </w:r>
      <w:r w:rsidR="5D44E16A">
        <w:tab/>
      </w:r>
      <w:r w:rsidR="5D44E16A">
        <w:tab/>
      </w:r>
      <w:r w:rsidR="5D44E16A">
        <w:tab/>
      </w:r>
      <w:r w:rsidR="5D44E16A">
        <w:tab/>
      </w:r>
      <w:r w:rsidRPr="27180C86">
        <w:rPr>
          <w:rFonts w:ascii="Calibri" w:eastAsia="Calibri" w:hAnsi="Calibri" w:cs="Calibri"/>
          <w:color w:val="000000" w:themeColor="text1"/>
        </w:rPr>
        <w:t>Center</w:t>
      </w:r>
      <w:r w:rsidR="5D44E16A">
        <w:tab/>
      </w:r>
      <w:r w:rsidR="5D44E16A">
        <w:tab/>
      </w:r>
      <w:r w:rsidR="5D44E16A">
        <w:tab/>
      </w:r>
      <w:r w:rsidR="5D44E16A">
        <w:tab/>
      </w:r>
      <w:r w:rsidRPr="27180C86">
        <w:rPr>
          <w:rFonts w:ascii="Calibri" w:eastAsia="Calibri" w:hAnsi="Calibri" w:cs="Calibri"/>
          <w:color w:val="000000" w:themeColor="text1"/>
        </w:rPr>
        <w:t>$150,000</w:t>
      </w:r>
      <w:r w:rsidR="5D44E16A">
        <w:tab/>
      </w:r>
      <w:r w:rsidRPr="27180C86">
        <w:rPr>
          <w:rFonts w:ascii="Calibri" w:eastAsia="Calibri" w:hAnsi="Calibri" w:cs="Calibri"/>
          <w:color w:val="000000" w:themeColor="text1"/>
        </w:rPr>
        <w:t>Contingent Funding </w:t>
      </w:r>
    </w:p>
    <w:p w14:paraId="3EDBB9E3" w14:textId="4DFFD237"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Auburn</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$110,392</w:t>
      </w:r>
      <w:r w:rsidR="5D44E16A">
        <w:tab/>
      </w:r>
      <w:r w:rsidRPr="27180C86">
        <w:rPr>
          <w:rFonts w:ascii="Calibri" w:eastAsia="Calibri" w:hAnsi="Calibri" w:cs="Calibri"/>
          <w:color w:val="000000" w:themeColor="text1"/>
        </w:rPr>
        <w:t>Continued Funding </w:t>
      </w:r>
    </w:p>
    <w:p w14:paraId="6BAC44F7" w14:textId="475052B9"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Auburn</w:t>
      </w:r>
      <w:r w:rsidR="5D44E16A">
        <w:tab/>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w:t>
      </w:r>
      <w:r w:rsidRPr="27180C86">
        <w:rPr>
          <w:rFonts w:ascii="Calibri" w:eastAsia="Calibri" w:hAnsi="Calibri" w:cs="Calibri"/>
          <w:color w:val="FF0000"/>
        </w:rPr>
        <w:t>233,590</w:t>
      </w:r>
      <w:r w:rsidR="5D44E16A">
        <w:tab/>
      </w:r>
      <w:r w:rsidRPr="27180C86">
        <w:rPr>
          <w:rFonts w:ascii="Calibri" w:eastAsia="Calibri" w:hAnsi="Calibri" w:cs="Calibri"/>
          <w:color w:val="FF0000"/>
        </w:rPr>
        <w:t>Continued Funding </w:t>
      </w:r>
    </w:p>
    <w:p w14:paraId="5A7475F7" w14:textId="4E5404D9"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Aurora</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$89,250</w:t>
      </w:r>
      <w:r w:rsidR="5D44E16A">
        <w:tab/>
      </w:r>
      <w:r w:rsidRPr="27180C86">
        <w:rPr>
          <w:rFonts w:ascii="Calibri" w:eastAsia="Calibri" w:hAnsi="Calibri" w:cs="Calibri"/>
          <w:color w:val="000000" w:themeColor="text1"/>
        </w:rPr>
        <w:t>Continued Funding </w:t>
      </w:r>
    </w:p>
    <w:p w14:paraId="516AC1EF" w14:textId="7E1C7215"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Bancroft-Rosalie</w:t>
      </w:r>
      <w:r w:rsidR="5D44E16A">
        <w:tab/>
      </w:r>
      <w:r w:rsidR="5D44E16A">
        <w:tab/>
      </w:r>
      <w:r w:rsidRPr="27180C86">
        <w:rPr>
          <w:rFonts w:ascii="Calibri" w:eastAsia="Calibri" w:hAnsi="Calibri" w:cs="Calibri"/>
          <w:color w:val="000000" w:themeColor="text1"/>
        </w:rPr>
        <w:t>Center</w:t>
      </w:r>
      <w:r w:rsidR="5D44E16A">
        <w:tab/>
      </w:r>
      <w:r w:rsidR="5D44E16A">
        <w:tab/>
      </w:r>
      <w:r w:rsidR="5D44E16A">
        <w:tab/>
      </w:r>
      <w:r w:rsidR="5D44E16A">
        <w:tab/>
      </w:r>
      <w:r w:rsidRPr="27180C86">
        <w:rPr>
          <w:rFonts w:ascii="Calibri" w:eastAsia="Calibri" w:hAnsi="Calibri" w:cs="Calibri"/>
          <w:color w:val="000000" w:themeColor="text1"/>
        </w:rPr>
        <w:t>$175,000</w:t>
      </w:r>
      <w:r w:rsidR="5D44E16A">
        <w:tab/>
      </w:r>
      <w:r w:rsidRPr="27180C86">
        <w:rPr>
          <w:rFonts w:ascii="Calibri" w:eastAsia="Calibri" w:hAnsi="Calibri" w:cs="Calibri"/>
          <w:color w:val="000000" w:themeColor="text1"/>
        </w:rPr>
        <w:t>Continued Funding </w:t>
      </w:r>
    </w:p>
    <w:p w14:paraId="16700893" w14:textId="68B41210"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Bancroft-Rosalie</w:t>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$106,000</w:t>
      </w:r>
      <w:r w:rsidR="5D44E16A">
        <w:tab/>
      </w:r>
      <w:r w:rsidRPr="27180C86">
        <w:rPr>
          <w:rFonts w:ascii="Calibri" w:eastAsia="Calibri" w:hAnsi="Calibri" w:cs="Calibri"/>
          <w:color w:val="000000" w:themeColor="text1"/>
        </w:rPr>
        <w:t>Continued Funding </w:t>
      </w:r>
    </w:p>
    <w:p w14:paraId="1A2B7E72" w14:textId="255AF03A"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Beatrice</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$85,000</w:t>
      </w:r>
      <w:r w:rsidR="5D44E16A">
        <w:tab/>
      </w:r>
      <w:r w:rsidRPr="27180C86">
        <w:rPr>
          <w:rFonts w:ascii="Calibri" w:eastAsia="Calibri" w:hAnsi="Calibri" w:cs="Calibri"/>
          <w:color w:val="000000" w:themeColor="text1"/>
        </w:rPr>
        <w:t>Continued Funding</w:t>
      </w:r>
    </w:p>
    <w:p w14:paraId="76C8757A" w14:textId="7F6DA653"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Blair</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$105,558</w:t>
      </w:r>
      <w:r w:rsidR="5D44E16A">
        <w:tab/>
      </w:r>
      <w:r w:rsidRPr="27180C86">
        <w:rPr>
          <w:rFonts w:ascii="Calibri" w:eastAsia="Calibri" w:hAnsi="Calibri" w:cs="Calibri"/>
          <w:color w:val="000000" w:themeColor="text1"/>
        </w:rPr>
        <w:t>Continued Funding </w:t>
      </w:r>
    </w:p>
    <w:p w14:paraId="23261F69" w14:textId="41F54494"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Broken Bow</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$183,500</w:t>
      </w:r>
      <w:r w:rsidR="5D44E16A">
        <w:tab/>
      </w:r>
      <w:r w:rsidRPr="27180C86">
        <w:rPr>
          <w:rFonts w:ascii="Calibri" w:eastAsia="Calibri" w:hAnsi="Calibri" w:cs="Calibri"/>
          <w:color w:val="000000" w:themeColor="text1"/>
        </w:rPr>
        <w:t>Continued Funding </w:t>
      </w:r>
    </w:p>
    <w:p w14:paraId="1B8D57C0" w14:textId="1D67ABDA"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Central City</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$89,250</w:t>
      </w:r>
      <w:r w:rsidR="5D44E16A">
        <w:tab/>
      </w:r>
      <w:r w:rsidRPr="27180C86">
        <w:rPr>
          <w:rFonts w:ascii="Calibri" w:eastAsia="Calibri" w:hAnsi="Calibri" w:cs="Calibri"/>
          <w:color w:val="000000" w:themeColor="text1"/>
        </w:rPr>
        <w:t>Contingent Funding </w:t>
      </w:r>
    </w:p>
    <w:p w14:paraId="2EDE2DF1" w14:textId="0163BC09"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Chadron</w:t>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$202,057</w:t>
      </w:r>
      <w:r w:rsidR="5D44E16A">
        <w:tab/>
      </w:r>
      <w:r w:rsidRPr="27180C86">
        <w:rPr>
          <w:rFonts w:ascii="Calibri" w:eastAsia="Calibri" w:hAnsi="Calibri" w:cs="Calibri"/>
          <w:color w:val="000000" w:themeColor="text1"/>
        </w:rPr>
        <w:t>Continued Funding </w:t>
      </w:r>
    </w:p>
    <w:p w14:paraId="322826F7" w14:textId="6779C04E"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Columbus</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$164,500</w:t>
      </w:r>
      <w:r w:rsidR="5D44E16A">
        <w:tab/>
      </w:r>
      <w:r w:rsidRPr="27180C86">
        <w:rPr>
          <w:rFonts w:ascii="Calibri" w:eastAsia="Calibri" w:hAnsi="Calibri" w:cs="Calibri"/>
          <w:color w:val="000000" w:themeColor="text1"/>
        </w:rPr>
        <w:t>Continued Funding </w:t>
      </w:r>
    </w:p>
    <w:p w14:paraId="40CE7928" w14:textId="77D2BA45"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Crete</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$314,666</w:t>
      </w:r>
      <w:r w:rsidR="5D44E16A">
        <w:tab/>
      </w:r>
      <w:r w:rsidRPr="27180C86">
        <w:rPr>
          <w:rFonts w:ascii="Calibri" w:eastAsia="Calibri" w:hAnsi="Calibri" w:cs="Calibri"/>
          <w:color w:val="000000" w:themeColor="text1"/>
        </w:rPr>
        <w:t>Continued Funding </w:t>
      </w:r>
    </w:p>
    <w:p w14:paraId="778757E0" w14:textId="1FB5806E"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Falls City</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$291,907</w:t>
      </w:r>
      <w:r w:rsidR="5D44E16A">
        <w:tab/>
      </w:r>
      <w:r w:rsidRPr="27180C86">
        <w:rPr>
          <w:rFonts w:ascii="Calibri" w:eastAsia="Calibri" w:hAnsi="Calibri" w:cs="Calibri"/>
          <w:color w:val="000000" w:themeColor="text1"/>
        </w:rPr>
        <w:t>Continued Funding </w:t>
      </w:r>
    </w:p>
    <w:p w14:paraId="302B5529" w14:textId="35CEF634"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 xml:space="preserve">Falls City </w:t>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$237,330</w:t>
      </w:r>
      <w:r w:rsidR="5D44E16A">
        <w:tab/>
      </w:r>
      <w:r w:rsidRPr="27180C86">
        <w:rPr>
          <w:rFonts w:ascii="Calibri" w:eastAsia="Calibri" w:hAnsi="Calibri" w:cs="Calibri"/>
          <w:color w:val="000000" w:themeColor="text1"/>
        </w:rPr>
        <w:t>Continued Funding  </w:t>
      </w:r>
    </w:p>
    <w:p w14:paraId="7BA3723C" w14:textId="6A9069FC"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Fremont</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Pr="27180C86">
        <w:rPr>
          <w:rFonts w:ascii="Calibri" w:eastAsia="Calibri" w:hAnsi="Calibri" w:cs="Calibri"/>
          <w:color w:val="000000" w:themeColor="text1"/>
        </w:rPr>
        <w:t xml:space="preserve">              $295,573</w:t>
      </w:r>
      <w:r w:rsidR="5D44E16A">
        <w:tab/>
      </w:r>
      <w:r w:rsidRPr="27180C86">
        <w:rPr>
          <w:rFonts w:ascii="Calibri" w:eastAsia="Calibri" w:hAnsi="Calibri" w:cs="Calibri"/>
          <w:color w:val="000000" w:themeColor="text1"/>
        </w:rPr>
        <w:t>Continued Funding </w:t>
      </w:r>
    </w:p>
    <w:p w14:paraId="2B2558FD" w14:textId="4F3F1F83"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lastRenderedPageBreak/>
        <w:t>Garden County</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$86,000</w:t>
      </w:r>
      <w:r w:rsidR="5D44E16A">
        <w:tab/>
      </w:r>
      <w:r w:rsidRPr="27180C86">
        <w:rPr>
          <w:rFonts w:ascii="Calibri" w:eastAsia="Calibri" w:hAnsi="Calibri" w:cs="Calibri"/>
          <w:color w:val="000000" w:themeColor="text1"/>
        </w:rPr>
        <w:t>Contingent Funding </w:t>
      </w:r>
    </w:p>
    <w:p w14:paraId="74BA752A" w14:textId="6E0878E0"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Gering</w:t>
      </w:r>
      <w:r w:rsidR="5D44E16A">
        <w:tab/>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$238,376</w:t>
      </w:r>
      <w:r w:rsidR="5D44E16A">
        <w:tab/>
      </w:r>
      <w:r w:rsidRPr="27180C86">
        <w:rPr>
          <w:rFonts w:ascii="Calibri" w:eastAsia="Calibri" w:hAnsi="Calibri" w:cs="Calibri"/>
          <w:color w:val="000000" w:themeColor="text1"/>
        </w:rPr>
        <w:t>Continued Funding </w:t>
      </w:r>
    </w:p>
    <w:p w14:paraId="3D02BA4F" w14:textId="297659A4"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Grand Island</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$163,870</w:t>
      </w:r>
      <w:r w:rsidR="5D44E16A">
        <w:tab/>
      </w:r>
      <w:r w:rsidRPr="27180C86">
        <w:rPr>
          <w:rFonts w:ascii="Calibri" w:eastAsia="Calibri" w:hAnsi="Calibri" w:cs="Calibri"/>
          <w:color w:val="000000" w:themeColor="text1"/>
        </w:rPr>
        <w:t>Continued Funding </w:t>
      </w:r>
    </w:p>
    <w:p w14:paraId="06E45E83" w14:textId="3603F7CA"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 xml:space="preserve">Grand Island </w:t>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$252,500</w:t>
      </w:r>
      <w:r w:rsidR="5D44E16A">
        <w:tab/>
      </w:r>
      <w:r w:rsidRPr="27180C86">
        <w:rPr>
          <w:rFonts w:ascii="Calibri" w:eastAsia="Calibri" w:hAnsi="Calibri" w:cs="Calibri"/>
          <w:color w:val="000000" w:themeColor="text1"/>
        </w:rPr>
        <w:t>Continued Funding </w:t>
      </w:r>
    </w:p>
    <w:p w14:paraId="305C0FFF" w14:textId="782B95B3"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Hastings</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$85,000</w:t>
      </w:r>
      <w:r w:rsidR="5D44E16A">
        <w:tab/>
      </w:r>
      <w:r w:rsidRPr="27180C86">
        <w:rPr>
          <w:rFonts w:ascii="Calibri" w:eastAsia="Calibri" w:hAnsi="Calibri" w:cs="Calibri"/>
          <w:color w:val="000000" w:themeColor="text1"/>
        </w:rPr>
        <w:t>Continued Funding </w:t>
      </w:r>
    </w:p>
    <w:p w14:paraId="793D8E07" w14:textId="2992BA1F"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Hastings</w:t>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$253,976</w:t>
      </w:r>
      <w:r w:rsidR="5D44E16A">
        <w:tab/>
      </w:r>
      <w:r w:rsidRPr="27180C86">
        <w:rPr>
          <w:rFonts w:ascii="Calibri" w:eastAsia="Calibri" w:hAnsi="Calibri" w:cs="Calibri"/>
          <w:color w:val="000000" w:themeColor="text1"/>
        </w:rPr>
        <w:t>Continued Funding </w:t>
      </w:r>
    </w:p>
    <w:p w14:paraId="4674ECC9" w14:textId="18019A60"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HTRS</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$86,000</w:t>
      </w:r>
      <w:r w:rsidR="5D44E16A">
        <w:tab/>
      </w:r>
      <w:r w:rsidRPr="27180C86">
        <w:rPr>
          <w:rFonts w:ascii="Calibri" w:eastAsia="Calibri" w:hAnsi="Calibri" w:cs="Calibri"/>
          <w:color w:val="000000" w:themeColor="text1"/>
        </w:rPr>
        <w:t>Continued Funding </w:t>
      </w:r>
    </w:p>
    <w:p w14:paraId="7BCA912D" w14:textId="3B9368CA"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Kearney</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$230,000</w:t>
      </w:r>
      <w:r w:rsidR="5D44E16A">
        <w:tab/>
      </w:r>
      <w:r w:rsidRPr="27180C86">
        <w:rPr>
          <w:rFonts w:ascii="Calibri" w:eastAsia="Calibri" w:hAnsi="Calibri" w:cs="Calibri"/>
          <w:color w:val="000000" w:themeColor="text1"/>
        </w:rPr>
        <w:t>Continued Funding </w:t>
      </w:r>
    </w:p>
    <w:p w14:paraId="7B817B60" w14:textId="56467F2F"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Kearney</w:t>
      </w:r>
      <w:r w:rsidR="5D44E16A">
        <w:tab/>
      </w:r>
      <w:r w:rsidR="5D44E16A">
        <w:tab/>
      </w:r>
      <w:r w:rsidR="5D44E16A">
        <w:tab/>
      </w:r>
      <w:r w:rsidRPr="27180C86">
        <w:rPr>
          <w:rFonts w:ascii="Calibri" w:eastAsia="Calibri" w:hAnsi="Calibri" w:cs="Calibri"/>
          <w:color w:val="000000" w:themeColor="text1"/>
        </w:rPr>
        <w:t>Center</w:t>
      </w:r>
      <w:r w:rsidR="5D44E16A">
        <w:tab/>
      </w:r>
      <w:r w:rsidR="5D44E16A">
        <w:tab/>
      </w:r>
      <w:r w:rsidR="5D44E16A">
        <w:tab/>
      </w:r>
      <w:r w:rsidR="5D44E16A">
        <w:tab/>
      </w:r>
      <w:r w:rsidRPr="27180C86">
        <w:rPr>
          <w:rFonts w:ascii="Calibri" w:eastAsia="Calibri" w:hAnsi="Calibri" w:cs="Calibri"/>
          <w:color w:val="000000" w:themeColor="text1"/>
        </w:rPr>
        <w:t>$300,212</w:t>
      </w:r>
      <w:r w:rsidR="5D44E16A">
        <w:tab/>
      </w:r>
      <w:r w:rsidRPr="27180C86">
        <w:rPr>
          <w:rFonts w:ascii="Calibri" w:eastAsia="Calibri" w:hAnsi="Calibri" w:cs="Calibri"/>
          <w:color w:val="000000" w:themeColor="text1"/>
        </w:rPr>
        <w:t>Continued Funding </w:t>
      </w:r>
    </w:p>
    <w:p w14:paraId="168AB967" w14:textId="5DAA24C2"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 xml:space="preserve">Kearney </w:t>
      </w:r>
      <w:r w:rsidR="5D44E16A">
        <w:tab/>
      </w:r>
      <w:r w:rsidR="5D44E16A">
        <w:tab/>
      </w:r>
      <w:r w:rsidR="5D44E16A">
        <w:tab/>
      </w:r>
      <w:r w:rsidRPr="27180C86">
        <w:rPr>
          <w:rFonts w:ascii="Calibri" w:eastAsia="Calibri" w:hAnsi="Calibri" w:cs="Calibri"/>
          <w:color w:val="000000" w:themeColor="text1"/>
        </w:rPr>
        <w:t>Center</w:t>
      </w:r>
      <w:r w:rsidR="5D44E16A">
        <w:tab/>
      </w:r>
      <w:r w:rsidRPr="27180C86">
        <w:rPr>
          <w:rFonts w:ascii="Calibri" w:eastAsia="Calibri" w:hAnsi="Calibri" w:cs="Calibri"/>
          <w:color w:val="000000" w:themeColor="text1"/>
        </w:rPr>
        <w:t>(CCDF funded)</w:t>
      </w:r>
      <w:r w:rsidR="5D44E16A">
        <w:tab/>
      </w:r>
      <w:r w:rsidR="5D44E16A">
        <w:tab/>
      </w:r>
      <w:r w:rsidRPr="27180C86">
        <w:rPr>
          <w:rFonts w:ascii="Calibri" w:eastAsia="Calibri" w:hAnsi="Calibri" w:cs="Calibri"/>
          <w:color w:val="000000" w:themeColor="text1"/>
        </w:rPr>
        <w:t>$150,000</w:t>
      </w:r>
      <w:r w:rsidR="5D44E16A">
        <w:tab/>
      </w:r>
      <w:r w:rsidRPr="27180C86">
        <w:rPr>
          <w:rFonts w:ascii="Calibri" w:eastAsia="Calibri" w:hAnsi="Calibri" w:cs="Calibri"/>
          <w:color w:val="000000" w:themeColor="text1"/>
        </w:rPr>
        <w:t>Continued Funding </w:t>
      </w:r>
    </w:p>
    <w:p w14:paraId="53A6E0F9" w14:textId="2B9D4F5B"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Kearney</w:t>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$341,430</w:t>
      </w:r>
      <w:r w:rsidR="5D44E16A">
        <w:tab/>
      </w:r>
      <w:r w:rsidRPr="27180C86">
        <w:rPr>
          <w:rFonts w:ascii="Calibri" w:eastAsia="Calibri" w:hAnsi="Calibri" w:cs="Calibri"/>
          <w:color w:val="000000" w:themeColor="text1"/>
        </w:rPr>
        <w:t>Continued Funding </w:t>
      </w:r>
    </w:p>
    <w:p w14:paraId="3B33D30B" w14:textId="0DAE2D37"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Lexington</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$251,450</w:t>
      </w:r>
      <w:r w:rsidR="5D44E16A">
        <w:tab/>
      </w:r>
      <w:r w:rsidRPr="27180C86">
        <w:rPr>
          <w:rFonts w:ascii="Calibri" w:eastAsia="Calibri" w:hAnsi="Calibri" w:cs="Calibri"/>
          <w:color w:val="000000" w:themeColor="text1"/>
        </w:rPr>
        <w:t>Continued Funding </w:t>
      </w:r>
    </w:p>
    <w:p w14:paraId="03269BAF" w14:textId="1B0BCAB7"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Lincoln</w:t>
      </w:r>
      <w:r w:rsidR="5D44E16A">
        <w:tab/>
      </w:r>
      <w:r w:rsidR="5D44E16A">
        <w:tab/>
      </w:r>
      <w:r w:rsidR="5D44E16A">
        <w:tab/>
      </w:r>
      <w:r w:rsidR="5D44E16A">
        <w:tab/>
      </w:r>
      <w:r w:rsidRPr="27180C86">
        <w:rPr>
          <w:rFonts w:ascii="Calibri" w:eastAsia="Calibri" w:hAnsi="Calibri" w:cs="Calibri"/>
          <w:color w:val="000000" w:themeColor="text1"/>
        </w:rPr>
        <w:t>Center- Educare</w:t>
      </w:r>
      <w:r w:rsidR="5D44E16A">
        <w:tab/>
      </w:r>
      <w:r w:rsidR="5D44E16A">
        <w:tab/>
      </w:r>
      <w:r w:rsidRPr="27180C86">
        <w:rPr>
          <w:rFonts w:ascii="Calibri" w:eastAsia="Calibri" w:hAnsi="Calibri" w:cs="Calibri"/>
          <w:color w:val="000000" w:themeColor="text1"/>
        </w:rPr>
        <w:t>$434,121</w:t>
      </w:r>
      <w:r w:rsidR="5D44E16A">
        <w:tab/>
      </w:r>
      <w:r w:rsidRPr="27180C86">
        <w:rPr>
          <w:rFonts w:ascii="Calibri" w:eastAsia="Calibri" w:hAnsi="Calibri" w:cs="Calibri"/>
          <w:color w:val="000000" w:themeColor="text1"/>
        </w:rPr>
        <w:t>Continued Funding </w:t>
      </w:r>
    </w:p>
    <w:p w14:paraId="5F5B74DE" w14:textId="22166A7C"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Lincoln</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$205,200</w:t>
      </w:r>
      <w:r w:rsidR="5D44E16A">
        <w:tab/>
      </w:r>
      <w:r w:rsidRPr="27180C86">
        <w:rPr>
          <w:rFonts w:ascii="Calibri" w:eastAsia="Calibri" w:hAnsi="Calibri" w:cs="Calibri"/>
          <w:color w:val="000000" w:themeColor="text1"/>
        </w:rPr>
        <w:t>Contingent Funding </w:t>
      </w:r>
    </w:p>
    <w:p w14:paraId="50EEBA2C" w14:textId="6FAB426B"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Lincoln</w:t>
      </w:r>
      <w:r w:rsidR="5D44E16A">
        <w:tab/>
      </w:r>
      <w:r w:rsidR="5D44E16A">
        <w:tab/>
      </w:r>
      <w:r w:rsidR="5D44E16A">
        <w:tab/>
      </w:r>
      <w:r w:rsidR="5D44E16A">
        <w:tab/>
      </w:r>
      <w:r w:rsidRPr="27180C86">
        <w:rPr>
          <w:rFonts w:ascii="Calibri" w:eastAsia="Calibri" w:hAnsi="Calibri" w:cs="Calibri"/>
          <w:color w:val="000000" w:themeColor="text1"/>
        </w:rPr>
        <w:t>Center- SCLCs</w:t>
      </w:r>
      <w:r w:rsidR="5D44E16A">
        <w:tab/>
      </w:r>
      <w:r w:rsidR="5D44E16A">
        <w:tab/>
      </w:r>
      <w:r w:rsidR="5D44E16A">
        <w:tab/>
      </w:r>
      <w:r w:rsidRPr="27180C86">
        <w:rPr>
          <w:rFonts w:ascii="Calibri" w:eastAsia="Calibri" w:hAnsi="Calibri" w:cs="Calibri"/>
          <w:color w:val="000000" w:themeColor="text1"/>
        </w:rPr>
        <w:t>$429,375</w:t>
      </w:r>
      <w:r w:rsidR="5D44E16A">
        <w:tab/>
      </w:r>
      <w:r w:rsidRPr="27180C86">
        <w:rPr>
          <w:rFonts w:ascii="Calibri" w:eastAsia="Calibri" w:hAnsi="Calibri" w:cs="Calibri"/>
          <w:color w:val="000000" w:themeColor="text1"/>
        </w:rPr>
        <w:t>Contingent Funding </w:t>
      </w:r>
    </w:p>
    <w:p w14:paraId="424366B1" w14:textId="376A31C8"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Loup City</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$166,250</w:t>
      </w:r>
      <w:r w:rsidR="5D44E16A">
        <w:tab/>
      </w:r>
      <w:r w:rsidRPr="27180C86">
        <w:rPr>
          <w:rFonts w:ascii="Calibri" w:eastAsia="Calibri" w:hAnsi="Calibri" w:cs="Calibri"/>
          <w:color w:val="000000" w:themeColor="text1"/>
        </w:rPr>
        <w:t>Continued Funding </w:t>
      </w:r>
    </w:p>
    <w:p w14:paraId="2F6CDB21" w14:textId="7D03AC44"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Millard</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$87,276</w:t>
      </w:r>
      <w:r w:rsidR="5D44E16A">
        <w:tab/>
      </w:r>
      <w:r w:rsidRPr="27180C86">
        <w:rPr>
          <w:rFonts w:ascii="Calibri" w:eastAsia="Calibri" w:hAnsi="Calibri" w:cs="Calibri"/>
          <w:color w:val="000000" w:themeColor="text1"/>
        </w:rPr>
        <w:t>Continued Funding </w:t>
      </w:r>
    </w:p>
    <w:p w14:paraId="5F1D97B6" w14:textId="1BCFDC22"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Norfolk</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$255,240</w:t>
      </w:r>
      <w:r w:rsidR="5D44E16A">
        <w:tab/>
      </w:r>
      <w:r w:rsidRPr="27180C86">
        <w:rPr>
          <w:rFonts w:ascii="Calibri" w:eastAsia="Calibri" w:hAnsi="Calibri" w:cs="Calibri"/>
          <w:color w:val="000000" w:themeColor="text1"/>
        </w:rPr>
        <w:t>Continued Funding</w:t>
      </w:r>
    </w:p>
    <w:p w14:paraId="5DF39510" w14:textId="2603CC28"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North Platte</w:t>
      </w:r>
      <w:r w:rsidR="5D44E16A">
        <w:tab/>
      </w:r>
      <w:r w:rsidR="5D44E16A">
        <w:tab/>
      </w:r>
      <w:r w:rsidRPr="27180C86">
        <w:rPr>
          <w:rFonts w:ascii="Calibri" w:eastAsia="Calibri" w:hAnsi="Calibri" w:cs="Calibri"/>
          <w:color w:val="000000" w:themeColor="text1"/>
        </w:rPr>
        <w:t xml:space="preserve">              Home</w:t>
      </w:r>
      <w:r w:rsidR="5D44E16A">
        <w:tab/>
      </w:r>
      <w:r w:rsidR="5D44E16A">
        <w:tab/>
      </w:r>
      <w:r w:rsidR="5D44E16A">
        <w:tab/>
      </w:r>
      <w:r w:rsidR="5D44E16A">
        <w:tab/>
      </w:r>
      <w:r w:rsidRPr="27180C86">
        <w:rPr>
          <w:rFonts w:ascii="Calibri" w:eastAsia="Calibri" w:hAnsi="Calibri" w:cs="Calibri"/>
          <w:color w:val="000000" w:themeColor="text1"/>
        </w:rPr>
        <w:t>$191,178</w:t>
      </w:r>
      <w:r w:rsidR="5D44E16A">
        <w:tab/>
      </w:r>
      <w:r w:rsidRPr="27180C86">
        <w:rPr>
          <w:rFonts w:ascii="Calibri" w:eastAsia="Calibri" w:hAnsi="Calibri" w:cs="Calibri"/>
          <w:color w:val="000000" w:themeColor="text1"/>
        </w:rPr>
        <w:t>Continued Funding  </w:t>
      </w:r>
    </w:p>
    <w:p w14:paraId="40562B3E" w14:textId="23747D43"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Omaha</w:t>
      </w:r>
      <w:r w:rsidR="5D44E16A">
        <w:tab/>
      </w:r>
      <w:r w:rsidR="5D44E16A">
        <w:tab/>
      </w:r>
      <w:r w:rsidR="5D44E16A">
        <w:tab/>
      </w:r>
      <w:r w:rsidR="5D44E16A">
        <w:tab/>
      </w:r>
      <w:r w:rsidRPr="27180C86">
        <w:rPr>
          <w:rFonts w:ascii="Calibri" w:eastAsia="Calibri" w:hAnsi="Calibri" w:cs="Calibri"/>
          <w:color w:val="000000" w:themeColor="text1"/>
        </w:rPr>
        <w:t>Center- Educare</w:t>
      </w:r>
      <w:r w:rsidR="5D44E16A">
        <w:tab/>
      </w:r>
      <w:r w:rsidR="5D44E16A">
        <w:tab/>
      </w:r>
      <w:r w:rsidRPr="27180C86">
        <w:rPr>
          <w:rFonts w:ascii="Calibri" w:eastAsia="Calibri" w:hAnsi="Calibri" w:cs="Calibri"/>
          <w:color w:val="000000" w:themeColor="text1"/>
        </w:rPr>
        <w:t>$581,250</w:t>
      </w:r>
      <w:r w:rsidR="5D44E16A">
        <w:tab/>
      </w:r>
      <w:r w:rsidRPr="27180C86">
        <w:rPr>
          <w:rFonts w:ascii="Calibri" w:eastAsia="Calibri" w:hAnsi="Calibri" w:cs="Calibri"/>
          <w:color w:val="000000" w:themeColor="text1"/>
        </w:rPr>
        <w:t>Contingent Funding </w:t>
      </w:r>
    </w:p>
    <w:p w14:paraId="16B306F0" w14:textId="55B9A3F1"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Omaha</w:t>
      </w:r>
      <w:r w:rsidR="5D44E16A">
        <w:tab/>
      </w:r>
      <w:r w:rsidR="5D44E16A">
        <w:tab/>
      </w:r>
      <w:r w:rsidR="5D44E16A">
        <w:tab/>
      </w:r>
      <w:r w:rsidR="5D44E16A">
        <w:tab/>
      </w:r>
      <w:r w:rsidRPr="27180C86">
        <w:rPr>
          <w:rFonts w:ascii="Calibri" w:eastAsia="Calibri" w:hAnsi="Calibri" w:cs="Calibri"/>
          <w:color w:val="000000" w:themeColor="text1"/>
        </w:rPr>
        <w:t>Home – OELC</w:t>
      </w:r>
      <w:r w:rsidR="5D44E16A">
        <w:tab/>
      </w:r>
      <w:r w:rsidR="5D44E16A">
        <w:tab/>
      </w:r>
      <w:r w:rsidR="5D44E16A">
        <w:tab/>
      </w:r>
      <w:r w:rsidRPr="27180C86">
        <w:rPr>
          <w:rFonts w:ascii="Calibri" w:eastAsia="Calibri" w:hAnsi="Calibri" w:cs="Calibri"/>
          <w:color w:val="000000" w:themeColor="text1"/>
        </w:rPr>
        <w:t>$159,710</w:t>
      </w:r>
      <w:r w:rsidR="5D44E16A">
        <w:tab/>
      </w:r>
      <w:r w:rsidRPr="27180C86">
        <w:rPr>
          <w:rFonts w:ascii="Calibri" w:eastAsia="Calibri" w:hAnsi="Calibri" w:cs="Calibri"/>
          <w:color w:val="000000" w:themeColor="text1"/>
        </w:rPr>
        <w:t>Continued Funding </w:t>
      </w:r>
    </w:p>
    <w:p w14:paraId="584E1D7F" w14:textId="203BD478"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Omaha</w:t>
      </w:r>
      <w:r w:rsidR="5D44E16A">
        <w:tab/>
      </w:r>
      <w:r w:rsidR="5D44E16A">
        <w:tab/>
      </w:r>
      <w:r w:rsidR="5D44E16A">
        <w:tab/>
      </w:r>
      <w:r w:rsidR="5D44E16A">
        <w:tab/>
      </w:r>
      <w:r w:rsidRPr="27180C86">
        <w:rPr>
          <w:rFonts w:ascii="Calibri" w:eastAsia="Calibri" w:hAnsi="Calibri" w:cs="Calibri"/>
          <w:color w:val="000000" w:themeColor="text1"/>
        </w:rPr>
        <w:t>Center- OELC</w:t>
      </w:r>
      <w:r w:rsidR="5D44E16A">
        <w:tab/>
      </w:r>
      <w:r w:rsidR="5D44E16A">
        <w:tab/>
      </w:r>
      <w:r w:rsidR="5D44E16A">
        <w:tab/>
      </w:r>
      <w:r w:rsidRPr="27180C86">
        <w:rPr>
          <w:rFonts w:ascii="Calibri" w:eastAsia="Calibri" w:hAnsi="Calibri" w:cs="Calibri"/>
          <w:color w:val="000000" w:themeColor="text1"/>
        </w:rPr>
        <w:t>$534,040</w:t>
      </w:r>
      <w:r w:rsidR="5D44E16A">
        <w:tab/>
      </w:r>
      <w:r w:rsidRPr="27180C86">
        <w:rPr>
          <w:rFonts w:ascii="Calibri" w:eastAsia="Calibri" w:hAnsi="Calibri" w:cs="Calibri"/>
          <w:color w:val="000000" w:themeColor="text1"/>
        </w:rPr>
        <w:t>Continued Funding</w:t>
      </w:r>
    </w:p>
    <w:p w14:paraId="2D288704" w14:textId="53378A9C"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O’Neill</w:t>
      </w:r>
      <w:r w:rsidR="5D44E16A">
        <w:tab/>
      </w:r>
      <w:r w:rsidR="5D44E16A">
        <w:tab/>
      </w:r>
      <w:r w:rsidR="5D44E16A">
        <w:tab/>
      </w:r>
      <w:r w:rsidR="5D44E16A">
        <w:tab/>
      </w:r>
      <w:r w:rsidRPr="27180C86">
        <w:rPr>
          <w:rFonts w:ascii="Calibri" w:eastAsia="Calibri" w:hAnsi="Calibri" w:cs="Calibri"/>
          <w:color w:val="000000" w:themeColor="text1"/>
        </w:rPr>
        <w:t>Center</w:t>
      </w:r>
      <w:r w:rsidR="5D44E16A">
        <w:tab/>
      </w:r>
      <w:r w:rsidR="5D44E16A">
        <w:tab/>
      </w:r>
      <w:r w:rsidR="5D44E16A">
        <w:tab/>
      </w:r>
      <w:r w:rsidR="5D44E16A">
        <w:tab/>
      </w:r>
      <w:r w:rsidRPr="27180C86">
        <w:rPr>
          <w:rFonts w:ascii="Calibri" w:eastAsia="Calibri" w:hAnsi="Calibri" w:cs="Calibri"/>
          <w:color w:val="000000" w:themeColor="text1"/>
        </w:rPr>
        <w:t>$305,500</w:t>
      </w:r>
      <w:r w:rsidR="5D44E16A">
        <w:tab/>
      </w:r>
      <w:r w:rsidRPr="27180C86">
        <w:rPr>
          <w:rFonts w:ascii="Calibri" w:eastAsia="Calibri" w:hAnsi="Calibri" w:cs="Calibri"/>
          <w:color w:val="000000" w:themeColor="text1"/>
        </w:rPr>
        <w:t>Continued Funding  </w:t>
      </w:r>
    </w:p>
    <w:p w14:paraId="6BE515CF" w14:textId="53AC6CEF"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Ord</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$93,750</w:t>
      </w:r>
      <w:r w:rsidR="5D44E16A">
        <w:tab/>
      </w:r>
      <w:r w:rsidRPr="27180C86">
        <w:rPr>
          <w:rFonts w:ascii="Calibri" w:eastAsia="Calibri" w:hAnsi="Calibri" w:cs="Calibri"/>
          <w:color w:val="000000" w:themeColor="text1"/>
        </w:rPr>
        <w:t>Continued Funding </w:t>
      </w:r>
    </w:p>
    <w:p w14:paraId="468940B2" w14:textId="3FA1EA4D"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Papillion-LaVista</w:t>
      </w:r>
      <w:r w:rsidR="5D44E16A">
        <w:tab/>
      </w:r>
      <w:r w:rsidR="5D44E16A">
        <w:tab/>
      </w:r>
      <w:r w:rsidRPr="27180C86">
        <w:rPr>
          <w:rFonts w:ascii="Calibri" w:eastAsia="Calibri" w:hAnsi="Calibri" w:cs="Calibri"/>
          <w:color w:val="000000" w:themeColor="text1"/>
        </w:rPr>
        <w:t>Home                                               $92,000</w:t>
      </w:r>
      <w:r w:rsidR="5D44E16A">
        <w:tab/>
      </w:r>
      <w:r w:rsidR="5D44E16A">
        <w:tab/>
      </w:r>
      <w:r w:rsidRPr="27180C86">
        <w:rPr>
          <w:rFonts w:ascii="Calibri" w:eastAsia="Calibri" w:hAnsi="Calibri" w:cs="Calibri"/>
          <w:color w:val="000000" w:themeColor="text1"/>
        </w:rPr>
        <w:t>Continued Funding </w:t>
      </w:r>
    </w:p>
    <w:p w14:paraId="5225289A" w14:textId="6A93AC1F"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Plattsmouth</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$87,000</w:t>
      </w:r>
      <w:r w:rsidR="5D44E16A">
        <w:tab/>
      </w:r>
      <w:r w:rsidRPr="27180C86">
        <w:rPr>
          <w:rFonts w:ascii="Calibri" w:eastAsia="Calibri" w:hAnsi="Calibri" w:cs="Calibri"/>
          <w:color w:val="000000" w:themeColor="text1"/>
        </w:rPr>
        <w:t>Continued Funding </w:t>
      </w:r>
    </w:p>
    <w:p w14:paraId="26AE0C05" w14:textId="25631E33"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Santee</w:t>
      </w:r>
      <w:r w:rsidR="5D44E16A">
        <w:tab/>
      </w:r>
      <w:r w:rsidR="5D44E16A">
        <w:tab/>
      </w:r>
      <w:r w:rsidR="5D44E16A">
        <w:tab/>
      </w:r>
      <w:r w:rsidR="5D44E16A">
        <w:tab/>
      </w:r>
      <w:r w:rsidRPr="27180C86">
        <w:rPr>
          <w:rFonts w:ascii="Calibri" w:eastAsia="Calibri" w:hAnsi="Calibri" w:cs="Calibri"/>
          <w:color w:val="000000" w:themeColor="text1"/>
        </w:rPr>
        <w:t>Center</w:t>
      </w:r>
      <w:r w:rsidR="5D44E16A">
        <w:tab/>
      </w:r>
      <w:r w:rsidR="5D44E16A">
        <w:tab/>
      </w:r>
      <w:r w:rsidR="5D44E16A">
        <w:tab/>
      </w:r>
      <w:r w:rsidR="5D44E16A">
        <w:tab/>
      </w:r>
      <w:r w:rsidRPr="27180C86">
        <w:rPr>
          <w:rFonts w:ascii="Calibri" w:eastAsia="Calibri" w:hAnsi="Calibri" w:cs="Calibri"/>
          <w:color w:val="000000" w:themeColor="text1"/>
        </w:rPr>
        <w:t>$162,500</w:t>
      </w:r>
      <w:r w:rsidR="5D44E16A">
        <w:tab/>
      </w:r>
      <w:r w:rsidRPr="27180C86">
        <w:rPr>
          <w:rFonts w:ascii="Calibri" w:eastAsia="Calibri" w:hAnsi="Calibri" w:cs="Calibri"/>
          <w:color w:val="000000" w:themeColor="text1"/>
        </w:rPr>
        <w:t>Continued Funding </w:t>
      </w:r>
    </w:p>
    <w:p w14:paraId="21614F40" w14:textId="4BACF347"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Schuyler</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$336,930</w:t>
      </w:r>
      <w:r w:rsidR="5D44E16A">
        <w:tab/>
      </w:r>
      <w:r w:rsidRPr="27180C86">
        <w:rPr>
          <w:rFonts w:ascii="Calibri" w:eastAsia="Calibri" w:hAnsi="Calibri" w:cs="Calibri"/>
          <w:color w:val="000000" w:themeColor="text1"/>
        </w:rPr>
        <w:t>Continued Funding </w:t>
      </w:r>
    </w:p>
    <w:p w14:paraId="4BDE5F3C" w14:textId="51F35BB3"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Scottsbluff</w:t>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$306,850</w:t>
      </w:r>
      <w:r w:rsidR="5D44E16A">
        <w:tab/>
      </w:r>
      <w:r w:rsidRPr="27180C86">
        <w:rPr>
          <w:rFonts w:ascii="Calibri" w:eastAsia="Calibri" w:hAnsi="Calibri" w:cs="Calibri"/>
          <w:color w:val="000000" w:themeColor="text1"/>
        </w:rPr>
        <w:t>Continued Funding </w:t>
      </w:r>
    </w:p>
    <w:p w14:paraId="578867EB" w14:textId="0C9B282A"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Seward Consortium</w:t>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$174,000</w:t>
      </w:r>
      <w:r w:rsidR="5D44E16A">
        <w:tab/>
      </w:r>
      <w:r w:rsidRPr="27180C86">
        <w:rPr>
          <w:rFonts w:ascii="Calibri" w:eastAsia="Calibri" w:hAnsi="Calibri" w:cs="Calibri"/>
          <w:color w:val="000000" w:themeColor="text1"/>
        </w:rPr>
        <w:t>Continued Funding</w:t>
      </w:r>
    </w:p>
    <w:p w14:paraId="3B791FBB" w14:textId="72D441A0"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South Sioux City</w:t>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$85,000</w:t>
      </w:r>
      <w:r w:rsidR="5D44E16A">
        <w:tab/>
      </w:r>
      <w:r w:rsidRPr="27180C86">
        <w:rPr>
          <w:rFonts w:ascii="Calibri" w:eastAsia="Calibri" w:hAnsi="Calibri" w:cs="Calibri"/>
          <w:color w:val="000000" w:themeColor="text1"/>
        </w:rPr>
        <w:t>Continued Funding  </w:t>
      </w:r>
    </w:p>
    <w:p w14:paraId="2C60EFF8" w14:textId="2ED850F7"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Sidney</w:t>
      </w:r>
      <w:r w:rsidR="5D44E16A">
        <w:tab/>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$178,823</w:t>
      </w:r>
      <w:r w:rsidR="5D44E16A">
        <w:tab/>
      </w:r>
      <w:r w:rsidRPr="27180C86">
        <w:rPr>
          <w:rFonts w:ascii="Calibri" w:eastAsia="Calibri" w:hAnsi="Calibri" w:cs="Calibri"/>
          <w:color w:val="000000" w:themeColor="text1"/>
        </w:rPr>
        <w:t>Continued Funding </w:t>
      </w:r>
    </w:p>
    <w:p w14:paraId="66F3A68B" w14:textId="5CDE97F5"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St. Paul</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$89,250</w:t>
      </w:r>
      <w:r w:rsidR="5D44E16A">
        <w:tab/>
      </w:r>
      <w:r w:rsidRPr="27180C86">
        <w:rPr>
          <w:rFonts w:ascii="Calibri" w:eastAsia="Calibri" w:hAnsi="Calibri" w:cs="Calibri"/>
          <w:color w:val="000000" w:themeColor="text1"/>
        </w:rPr>
        <w:t>Continued Funding </w:t>
      </w:r>
    </w:p>
    <w:p w14:paraId="54DFD158" w14:textId="199F5212" w:rsidR="5D44E16A" w:rsidRDefault="6322D3D3" w:rsidP="27180C86">
      <w:pPr>
        <w:spacing w:after="0" w:line="240" w:lineRule="auto"/>
        <w:rPr>
          <w:rFonts w:ascii="Calibri" w:eastAsia="Calibri" w:hAnsi="Calibri" w:cs="Calibri"/>
          <w:color w:val="000000" w:themeColor="text1"/>
        </w:rPr>
      </w:pPr>
      <w:proofErr w:type="spellStart"/>
      <w:r w:rsidRPr="27180C86">
        <w:rPr>
          <w:rFonts w:ascii="Calibri" w:eastAsia="Calibri" w:hAnsi="Calibri" w:cs="Calibri"/>
          <w:color w:val="000000" w:themeColor="text1"/>
        </w:rPr>
        <w:t>Umo</w:t>
      </w:r>
      <w:r w:rsidRPr="27180C86">
        <w:rPr>
          <w:rFonts w:ascii="Calibri" w:eastAsia="Calibri" w:hAnsi="Calibri" w:cs="Calibri"/>
          <w:color w:val="000000" w:themeColor="text1"/>
          <w:sz w:val="17"/>
          <w:szCs w:val="17"/>
          <w:vertAlign w:val="superscript"/>
        </w:rPr>
        <w:t>n</w:t>
      </w:r>
      <w:r w:rsidRPr="27180C86">
        <w:rPr>
          <w:rFonts w:ascii="Calibri" w:eastAsia="Calibri" w:hAnsi="Calibri" w:cs="Calibri"/>
          <w:color w:val="000000" w:themeColor="text1"/>
        </w:rPr>
        <w:t>ho</w:t>
      </w:r>
      <w:r w:rsidRPr="27180C86">
        <w:rPr>
          <w:rFonts w:ascii="Calibri" w:eastAsia="Calibri" w:hAnsi="Calibri" w:cs="Calibri"/>
          <w:color w:val="000000" w:themeColor="text1"/>
          <w:sz w:val="17"/>
          <w:szCs w:val="17"/>
          <w:vertAlign w:val="superscript"/>
        </w:rPr>
        <w:t>n</w:t>
      </w:r>
      <w:proofErr w:type="spellEnd"/>
      <w:r w:rsidRPr="27180C86">
        <w:rPr>
          <w:rFonts w:ascii="Calibri" w:eastAsia="Calibri" w:hAnsi="Calibri" w:cs="Calibri"/>
          <w:color w:val="000000" w:themeColor="text1"/>
        </w:rPr>
        <w:t xml:space="preserve"> Nation</w:t>
      </w:r>
      <w:r w:rsidR="5D44E16A">
        <w:tab/>
      </w:r>
      <w:r w:rsidR="5D44E16A">
        <w:tab/>
      </w:r>
      <w:r w:rsidRPr="27180C86">
        <w:rPr>
          <w:rFonts w:ascii="Calibri" w:eastAsia="Calibri" w:hAnsi="Calibri" w:cs="Calibri"/>
          <w:color w:val="000000" w:themeColor="text1"/>
        </w:rPr>
        <w:t xml:space="preserve">              Center</w:t>
      </w:r>
      <w:r w:rsidR="5D44E16A">
        <w:tab/>
      </w:r>
      <w:r w:rsidR="5D44E16A">
        <w:tab/>
      </w:r>
      <w:r w:rsidRPr="27180C86">
        <w:rPr>
          <w:rFonts w:ascii="Calibri" w:eastAsia="Calibri" w:hAnsi="Calibri" w:cs="Calibri"/>
          <w:color w:val="000000" w:themeColor="text1"/>
        </w:rPr>
        <w:t>                             $150,000</w:t>
      </w:r>
      <w:r w:rsidR="5D44E16A">
        <w:tab/>
      </w:r>
      <w:r w:rsidRPr="27180C86">
        <w:rPr>
          <w:rFonts w:ascii="Calibri" w:eastAsia="Calibri" w:hAnsi="Calibri" w:cs="Calibri"/>
          <w:color w:val="000000" w:themeColor="text1"/>
        </w:rPr>
        <w:t>Continued Funding</w:t>
      </w:r>
    </w:p>
    <w:p w14:paraId="01E8D50B" w14:textId="143B8919" w:rsidR="5D44E16A" w:rsidRDefault="6322D3D3" w:rsidP="27180C86">
      <w:pPr>
        <w:spacing w:after="0" w:line="240" w:lineRule="auto"/>
        <w:rPr>
          <w:rFonts w:ascii="Calibri" w:eastAsia="Calibri" w:hAnsi="Calibri" w:cs="Calibri"/>
          <w:color w:val="000000" w:themeColor="text1"/>
        </w:rPr>
      </w:pPr>
      <w:proofErr w:type="spellStart"/>
      <w:r w:rsidRPr="27180C86">
        <w:rPr>
          <w:rFonts w:ascii="Calibri" w:eastAsia="Calibri" w:hAnsi="Calibri" w:cs="Calibri"/>
          <w:color w:val="000000" w:themeColor="text1"/>
        </w:rPr>
        <w:t>Walthill</w:t>
      </w:r>
      <w:proofErr w:type="spellEnd"/>
      <w:r w:rsidR="5D44E16A">
        <w:tab/>
      </w:r>
      <w:r w:rsidR="5D44E16A">
        <w:tab/>
      </w:r>
      <w:r w:rsidR="5D44E16A">
        <w:tab/>
      </w:r>
      <w:r w:rsidR="5D44E16A">
        <w:tab/>
      </w:r>
      <w:r w:rsidRPr="27180C86">
        <w:rPr>
          <w:rFonts w:ascii="Calibri" w:eastAsia="Calibri" w:hAnsi="Calibri" w:cs="Calibri"/>
          <w:color w:val="000000" w:themeColor="text1"/>
        </w:rPr>
        <w:t>Center</w:t>
      </w:r>
      <w:r w:rsidR="5D44E16A">
        <w:tab/>
      </w:r>
      <w:r w:rsidR="5D44E16A">
        <w:tab/>
      </w:r>
      <w:r w:rsidR="5D44E16A">
        <w:tab/>
      </w:r>
      <w:r w:rsidR="5D44E16A">
        <w:tab/>
      </w:r>
      <w:r w:rsidRPr="27180C86">
        <w:rPr>
          <w:rFonts w:ascii="Calibri" w:eastAsia="Calibri" w:hAnsi="Calibri" w:cs="Calibri"/>
          <w:color w:val="000000" w:themeColor="text1"/>
        </w:rPr>
        <w:t>$150,000</w:t>
      </w:r>
      <w:r w:rsidR="5D44E16A">
        <w:tab/>
      </w:r>
      <w:r w:rsidRPr="27180C86">
        <w:rPr>
          <w:rFonts w:ascii="Calibri" w:eastAsia="Calibri" w:hAnsi="Calibri" w:cs="Calibri"/>
          <w:color w:val="000000" w:themeColor="text1"/>
        </w:rPr>
        <w:t>Continued Funding</w:t>
      </w:r>
    </w:p>
    <w:p w14:paraId="73EEA6D2" w14:textId="1CC550A8"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Weeping Water</w:t>
      </w:r>
      <w:r w:rsidR="5D44E16A">
        <w:tab/>
      </w:r>
      <w:r w:rsidR="5D44E16A">
        <w:tab/>
      </w:r>
      <w:r w:rsidRPr="27180C86">
        <w:rPr>
          <w:rFonts w:ascii="Calibri" w:eastAsia="Calibri" w:hAnsi="Calibri" w:cs="Calibri"/>
          <w:color w:val="000000" w:themeColor="text1"/>
        </w:rPr>
        <w:t xml:space="preserve">              Center</w:t>
      </w:r>
      <w:r w:rsidR="5D44E16A">
        <w:tab/>
      </w:r>
      <w:r w:rsidR="5D44E16A">
        <w:tab/>
      </w:r>
      <w:r w:rsidR="5D44E16A">
        <w:tab/>
      </w:r>
      <w:r w:rsidR="5D44E16A">
        <w:tab/>
      </w:r>
      <w:r w:rsidRPr="27180C86">
        <w:rPr>
          <w:rFonts w:ascii="Calibri" w:eastAsia="Calibri" w:hAnsi="Calibri" w:cs="Calibri"/>
          <w:color w:val="000000" w:themeColor="text1"/>
        </w:rPr>
        <w:t>$350,000</w:t>
      </w:r>
      <w:r w:rsidR="5D44E16A">
        <w:tab/>
      </w:r>
      <w:r w:rsidRPr="27180C86">
        <w:rPr>
          <w:rFonts w:ascii="Calibri" w:eastAsia="Calibri" w:hAnsi="Calibri" w:cs="Calibri"/>
          <w:color w:val="000000" w:themeColor="text1"/>
        </w:rPr>
        <w:t>Continued Funding</w:t>
      </w:r>
    </w:p>
    <w:p w14:paraId="137269BF" w14:textId="3C68E380"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Weeping Water Conestoga</w:t>
      </w:r>
      <w:r w:rsidR="5D44E16A">
        <w:tab/>
      </w:r>
      <w:r w:rsidRPr="27180C86">
        <w:rPr>
          <w:rFonts w:ascii="Calibri" w:eastAsia="Calibri" w:hAnsi="Calibri" w:cs="Calibri"/>
          <w:color w:val="000000" w:themeColor="text1"/>
        </w:rPr>
        <w:t>Center</w:t>
      </w:r>
      <w:r w:rsidR="5D44E16A">
        <w:tab/>
      </w:r>
      <w:r w:rsidR="5D44E16A">
        <w:tab/>
      </w:r>
      <w:r w:rsidR="5D44E16A">
        <w:tab/>
      </w:r>
      <w:r w:rsidR="5D44E16A">
        <w:tab/>
      </w:r>
      <w:r w:rsidRPr="27180C86">
        <w:rPr>
          <w:rFonts w:ascii="Calibri" w:eastAsia="Calibri" w:hAnsi="Calibri" w:cs="Calibri"/>
          <w:color w:val="000000" w:themeColor="text1"/>
        </w:rPr>
        <w:t>$175,000</w:t>
      </w:r>
      <w:r w:rsidR="5D44E16A">
        <w:tab/>
      </w:r>
      <w:r w:rsidRPr="27180C86">
        <w:rPr>
          <w:rFonts w:ascii="Calibri" w:eastAsia="Calibri" w:hAnsi="Calibri" w:cs="Calibri"/>
          <w:color w:val="000000" w:themeColor="text1"/>
        </w:rPr>
        <w:t>Continued Funding </w:t>
      </w:r>
    </w:p>
    <w:p w14:paraId="53595AFE" w14:textId="4B9D02C2"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 xml:space="preserve">Winnebago </w:t>
      </w:r>
      <w:r w:rsidR="5D44E16A">
        <w:tab/>
      </w:r>
      <w:r w:rsidR="5D44E16A">
        <w:tab/>
      </w:r>
      <w:r w:rsidR="5D44E16A">
        <w:tab/>
      </w:r>
      <w:r w:rsidRPr="27180C86">
        <w:rPr>
          <w:rFonts w:ascii="Calibri" w:eastAsia="Calibri" w:hAnsi="Calibri" w:cs="Calibri"/>
          <w:color w:val="000000" w:themeColor="text1"/>
        </w:rPr>
        <w:t>Center- Educare</w:t>
      </w:r>
      <w:r w:rsidR="5D44E16A">
        <w:tab/>
      </w:r>
      <w:r w:rsidR="5D44E16A">
        <w:tab/>
      </w:r>
      <w:r w:rsidRPr="27180C86">
        <w:rPr>
          <w:rFonts w:ascii="Calibri" w:eastAsia="Calibri" w:hAnsi="Calibri" w:cs="Calibri"/>
          <w:color w:val="000000" w:themeColor="text1"/>
        </w:rPr>
        <w:t>$217,000</w:t>
      </w:r>
      <w:r w:rsidR="5D44E16A">
        <w:tab/>
      </w:r>
      <w:r w:rsidRPr="27180C86">
        <w:rPr>
          <w:rFonts w:ascii="Calibri" w:eastAsia="Calibri" w:hAnsi="Calibri" w:cs="Calibri"/>
          <w:color w:val="000000" w:themeColor="text1"/>
        </w:rPr>
        <w:t>Continued Funding </w:t>
      </w:r>
    </w:p>
    <w:p w14:paraId="220539C3" w14:textId="2A2DE3DE"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York</w:t>
      </w:r>
      <w:r w:rsidR="5D44E16A">
        <w:tab/>
      </w:r>
      <w:r w:rsidR="5D44E16A">
        <w:tab/>
      </w:r>
      <w:r w:rsidR="5D44E16A">
        <w:tab/>
      </w:r>
      <w:r w:rsidR="5D44E16A">
        <w:tab/>
      </w:r>
      <w:r w:rsidRPr="27180C86">
        <w:rPr>
          <w:rFonts w:ascii="Calibri" w:eastAsia="Calibri" w:hAnsi="Calibri" w:cs="Calibri"/>
          <w:color w:val="000000" w:themeColor="text1"/>
        </w:rPr>
        <w:t>Home</w:t>
      </w:r>
      <w:r w:rsidR="5D44E16A">
        <w:tab/>
      </w:r>
      <w:r w:rsidR="5D44E16A">
        <w:tab/>
      </w:r>
      <w:r w:rsidR="5D44E16A">
        <w:tab/>
      </w:r>
      <w:r w:rsidR="5D44E16A">
        <w:tab/>
      </w:r>
      <w:r w:rsidRPr="27180C86">
        <w:rPr>
          <w:rFonts w:ascii="Calibri" w:eastAsia="Calibri" w:hAnsi="Calibri" w:cs="Calibri"/>
          <w:color w:val="000000" w:themeColor="text1"/>
        </w:rPr>
        <w:t>$328,886</w:t>
      </w:r>
      <w:r w:rsidR="5D44E16A">
        <w:tab/>
      </w:r>
      <w:r w:rsidRPr="27180C86">
        <w:rPr>
          <w:rFonts w:ascii="Calibri" w:eastAsia="Calibri" w:hAnsi="Calibri" w:cs="Calibri"/>
          <w:color w:val="000000" w:themeColor="text1"/>
        </w:rPr>
        <w:t>Continued Funding </w:t>
      </w:r>
    </w:p>
    <w:p w14:paraId="30E3B5C7" w14:textId="09AEC617"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color w:val="000000" w:themeColor="text1"/>
        </w:rPr>
        <w:t>York</w:t>
      </w:r>
      <w:r w:rsidR="5D44E16A">
        <w:tab/>
      </w:r>
      <w:r w:rsidR="5D44E16A">
        <w:tab/>
      </w:r>
      <w:r w:rsidR="5D44E16A">
        <w:tab/>
      </w:r>
      <w:r w:rsidR="5D44E16A">
        <w:tab/>
      </w:r>
      <w:r w:rsidRPr="27180C86">
        <w:rPr>
          <w:rFonts w:ascii="Calibri" w:eastAsia="Calibri" w:hAnsi="Calibri" w:cs="Calibri"/>
          <w:color w:val="000000" w:themeColor="text1"/>
        </w:rPr>
        <w:t>CCP (CCDF funded)</w:t>
      </w:r>
      <w:r w:rsidR="5D44E16A">
        <w:tab/>
      </w:r>
      <w:r w:rsidR="5D44E16A">
        <w:tab/>
      </w:r>
      <w:r w:rsidRPr="27180C86">
        <w:rPr>
          <w:rFonts w:ascii="Calibri" w:eastAsia="Calibri" w:hAnsi="Calibri" w:cs="Calibri"/>
          <w:color w:val="000000" w:themeColor="text1"/>
        </w:rPr>
        <w:t xml:space="preserve">$229,000 </w:t>
      </w:r>
      <w:r w:rsidR="5D44E16A">
        <w:tab/>
      </w:r>
      <w:r w:rsidRPr="27180C86">
        <w:rPr>
          <w:rFonts w:ascii="Calibri" w:eastAsia="Calibri" w:hAnsi="Calibri" w:cs="Calibri"/>
          <w:color w:val="000000" w:themeColor="text1"/>
        </w:rPr>
        <w:t>Continued Funding </w:t>
      </w:r>
    </w:p>
    <w:p w14:paraId="0DE811C2" w14:textId="36EABAA0"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b/>
          <w:bCs/>
          <w:color w:val="000000" w:themeColor="text1"/>
        </w:rPr>
        <w:t>Total Allocations</w:t>
      </w:r>
      <w:r w:rsidR="5D44E16A">
        <w:tab/>
      </w:r>
      <w:r w:rsidR="5D44E16A">
        <w:tab/>
      </w:r>
      <w:r w:rsidRPr="27180C86">
        <w:rPr>
          <w:rFonts w:ascii="Calibri" w:eastAsia="Calibri" w:hAnsi="Calibri" w:cs="Calibri"/>
          <w:b/>
          <w:bCs/>
          <w:color w:val="000000" w:themeColor="text1"/>
        </w:rPr>
        <w:t>Home &amp; Center</w:t>
      </w:r>
      <w:r w:rsidR="5D44E16A">
        <w:tab/>
      </w:r>
      <w:r w:rsidR="5D44E16A">
        <w:tab/>
      </w:r>
      <w:r w:rsidR="5D44E16A">
        <w:tab/>
      </w:r>
      <w:r w:rsidRPr="27180C86">
        <w:rPr>
          <w:rFonts w:ascii="Calibri" w:eastAsia="Calibri" w:hAnsi="Calibri" w:cs="Calibri"/>
          <w:b/>
          <w:bCs/>
          <w:color w:val="000000" w:themeColor="text1"/>
        </w:rPr>
        <w:t>$9,680,434</w:t>
      </w:r>
    </w:p>
    <w:p w14:paraId="0B0FE716" w14:textId="08833E75"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b/>
          <w:bCs/>
          <w:color w:val="000000" w:themeColor="text1"/>
          <w:u w:val="single"/>
        </w:rPr>
        <w:t>Total Allocations</w:t>
      </w:r>
      <w:r w:rsidR="5D44E16A">
        <w:tab/>
      </w:r>
      <w:r w:rsidR="5D44E16A">
        <w:tab/>
      </w:r>
      <w:r w:rsidRPr="27180C86">
        <w:rPr>
          <w:rFonts w:ascii="Calibri" w:eastAsia="Calibri" w:hAnsi="Calibri" w:cs="Calibri"/>
          <w:b/>
          <w:bCs/>
          <w:color w:val="000000" w:themeColor="text1"/>
          <w:u w:val="single"/>
        </w:rPr>
        <w:t>CCP</w:t>
      </w:r>
      <w:r w:rsidR="5D44E16A">
        <w:tab/>
      </w:r>
      <w:r w:rsidR="5D44E16A">
        <w:tab/>
      </w:r>
      <w:r w:rsidR="5D44E16A">
        <w:tab/>
      </w:r>
      <w:r w:rsidR="5D44E16A">
        <w:tab/>
      </w:r>
      <w:r w:rsidRPr="27180C86">
        <w:rPr>
          <w:rFonts w:ascii="Calibri" w:eastAsia="Calibri" w:hAnsi="Calibri" w:cs="Calibri"/>
          <w:b/>
          <w:bCs/>
          <w:color w:val="000000" w:themeColor="text1"/>
          <w:u w:val="single"/>
        </w:rPr>
        <w:t>$2,317,107 (CCDF funded)</w:t>
      </w:r>
      <w:r w:rsidRPr="27180C86">
        <w:rPr>
          <w:rFonts w:ascii="Calibri" w:eastAsia="Calibri" w:hAnsi="Calibri" w:cs="Calibri"/>
          <w:color w:val="000000" w:themeColor="text1"/>
        </w:rPr>
        <w:t> </w:t>
      </w:r>
    </w:p>
    <w:p w14:paraId="1042EA8D" w14:textId="3EB91CCD" w:rsidR="5D44E16A" w:rsidRDefault="6322D3D3" w:rsidP="27180C86">
      <w:pPr>
        <w:spacing w:after="0" w:line="240" w:lineRule="auto"/>
        <w:rPr>
          <w:rFonts w:ascii="Calibri" w:eastAsia="Calibri" w:hAnsi="Calibri" w:cs="Calibri"/>
          <w:color w:val="000000" w:themeColor="text1"/>
        </w:rPr>
      </w:pPr>
      <w:r w:rsidRPr="27180C86">
        <w:rPr>
          <w:rFonts w:ascii="Calibri" w:eastAsia="Calibri" w:hAnsi="Calibri" w:cs="Calibri"/>
          <w:b/>
          <w:bCs/>
          <w:color w:val="000000" w:themeColor="text1"/>
        </w:rPr>
        <w:t>Grand Total Allocations</w:t>
      </w:r>
      <w:r w:rsidR="5D44E16A">
        <w:tab/>
      </w:r>
      <w:r w:rsidR="5D44E16A">
        <w:tab/>
      </w:r>
      <w:r w:rsidR="5D44E16A">
        <w:tab/>
      </w:r>
      <w:r w:rsidR="5D44E16A">
        <w:tab/>
      </w:r>
      <w:r w:rsidR="5D44E16A">
        <w:tab/>
      </w:r>
      <w:r w:rsidR="5D44E16A">
        <w:tab/>
      </w:r>
      <w:r w:rsidRPr="27180C86">
        <w:rPr>
          <w:rFonts w:ascii="Calibri" w:eastAsia="Calibri" w:hAnsi="Calibri" w:cs="Calibri"/>
          <w:b/>
          <w:bCs/>
          <w:color w:val="000000" w:themeColor="text1"/>
        </w:rPr>
        <w:t>$11,997,541</w:t>
      </w:r>
    </w:p>
    <w:p w14:paraId="49209AC5" w14:textId="007E7B92" w:rsidR="5D44E16A" w:rsidRDefault="6322D3D3" w:rsidP="27180C86">
      <w:pPr>
        <w:spacing w:before="120" w:after="0" w:line="240" w:lineRule="auto"/>
        <w:rPr>
          <w:rFonts w:ascii="Calibri" w:eastAsia="Calibri" w:hAnsi="Calibri" w:cs="Calibri"/>
          <w:color w:val="000000" w:themeColor="text1"/>
        </w:rPr>
      </w:pPr>
      <w:r w:rsidRPr="27180C86">
        <w:rPr>
          <w:rFonts w:ascii="Calibri" w:eastAsia="Calibri" w:hAnsi="Calibri" w:cs="Calibri"/>
          <w:color w:val="000000" w:themeColor="text1"/>
        </w:rPr>
        <w:t> </w:t>
      </w:r>
    </w:p>
    <w:p w14:paraId="7BC29B42" w14:textId="1139D9AB"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A motion was made by Tanya Santos to approve the recommended funding allocations for the 22-23 program year. Second by Melody Hobson Voting yes: Cara Small, Melody Hobson, John Levy, Tanya Santos. Absent: Holly Hatten-Bowers, Nicole Vint. No opposition, motion carried. </w:t>
      </w:r>
    </w:p>
    <w:p w14:paraId="7E14DD38" w14:textId="17B581A4" w:rsidR="5D44E16A" w:rsidRDefault="5D44E16A" w:rsidP="27180C86">
      <w:pPr>
        <w:spacing w:before="120" w:after="0" w:line="240" w:lineRule="auto"/>
        <w:rPr>
          <w:rFonts w:ascii="Times New Roman" w:eastAsia="Times New Roman" w:hAnsi="Times New Roman" w:cs="Times New Roman"/>
          <w:color w:val="000000" w:themeColor="text1"/>
          <w:sz w:val="24"/>
          <w:szCs w:val="24"/>
        </w:rPr>
      </w:pPr>
    </w:p>
    <w:p w14:paraId="744C2A72" w14:textId="4792A9E0"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A motion was made by Tanya Santos to approve the recommended Childcare Partnership funding allocations for the 22-23 program year. Second by Jon Levy. Voting yes: Cara Small, Melody Hobson, John Levy, Tanya Santos. Absent: Holly Hatten-Bowers, Nicole Vint. No opposition, motion carried. </w:t>
      </w:r>
    </w:p>
    <w:p w14:paraId="3234C621" w14:textId="35D7D7CD" w:rsidR="5D44E16A" w:rsidRDefault="5D44E16A" w:rsidP="27180C86">
      <w:pPr>
        <w:spacing w:before="120" w:after="0" w:line="240" w:lineRule="auto"/>
        <w:rPr>
          <w:rFonts w:ascii="Times New Roman" w:eastAsia="Times New Roman" w:hAnsi="Times New Roman" w:cs="Times New Roman"/>
          <w:color w:val="000000" w:themeColor="text1"/>
        </w:rPr>
      </w:pPr>
    </w:p>
    <w:p w14:paraId="0BADCC20" w14:textId="0162AF45"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Designate NCFF to contract with CCP Programs</w:t>
      </w:r>
    </w:p>
    <w:p w14:paraId="3BE5292B" w14:textId="5778494F"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 xml:space="preserve">Stephanni Renn asked the Board to designate NCFF to contract with the CCP programs. </w:t>
      </w:r>
    </w:p>
    <w:p w14:paraId="73DA8EF6" w14:textId="7D81AC4E"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A motion was made by Tanya Santos to approve the NCFF designation to contract with Childcare Partnership Programs. Second by Melody Hobson Voting yes: Cara Small, Melody Hobson, John Levy, Tanya Santos. Absent: Holly Hatten-Bowers, Nicole Vint. No opposition, motion carried. </w:t>
      </w:r>
    </w:p>
    <w:p w14:paraId="4D105505" w14:textId="7198ED33" w:rsidR="5D44E16A" w:rsidRDefault="5D44E16A" w:rsidP="27180C86">
      <w:pPr>
        <w:spacing w:before="120" w:after="0" w:line="240" w:lineRule="auto"/>
        <w:rPr>
          <w:rFonts w:ascii="Times New Roman" w:eastAsia="Times New Roman" w:hAnsi="Times New Roman" w:cs="Times New Roman"/>
          <w:color w:val="000000" w:themeColor="text1"/>
          <w:sz w:val="24"/>
          <w:szCs w:val="24"/>
        </w:rPr>
      </w:pPr>
    </w:p>
    <w:p w14:paraId="784073FB" w14:textId="708EDCBA"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b/>
          <w:bCs/>
          <w:color w:val="000000" w:themeColor="text1"/>
          <w:u w:val="single"/>
        </w:rPr>
        <w:t>Discuss and Approve UNMC Evaluation Budgets and Scopes of Work, Designating the Board Chair to sign the contract.</w:t>
      </w:r>
      <w:r w:rsidRPr="27180C86">
        <w:rPr>
          <w:rStyle w:val="normaltextrun"/>
          <w:rFonts w:ascii="Calibri" w:eastAsia="Calibri" w:hAnsi="Calibri" w:cs="Calibri"/>
          <w:b/>
          <w:bCs/>
          <w:color w:val="000000" w:themeColor="text1"/>
        </w:rPr>
        <w:t xml:space="preserve"> </w:t>
      </w:r>
    </w:p>
    <w:p w14:paraId="7FA9FAFD" w14:textId="119D8691" w:rsidR="5D44E16A" w:rsidRDefault="6322D3D3" w:rsidP="27180C86">
      <w:pPr>
        <w:spacing w:before="120" w:after="0" w:line="240" w:lineRule="auto"/>
        <w:rPr>
          <w:rFonts w:ascii="Calibri" w:eastAsia="Calibri" w:hAnsi="Calibri" w:cs="Calibri"/>
          <w:color w:val="000000" w:themeColor="text1"/>
          <w:sz w:val="24"/>
          <w:szCs w:val="24"/>
        </w:rPr>
      </w:pPr>
      <w:r w:rsidRPr="27180C86">
        <w:rPr>
          <w:rStyle w:val="normaltextrun"/>
          <w:rFonts w:ascii="Calibri" w:eastAsia="Calibri" w:hAnsi="Calibri" w:cs="Calibri"/>
          <w:color w:val="000000" w:themeColor="text1"/>
          <w:sz w:val="24"/>
          <w:szCs w:val="24"/>
        </w:rPr>
        <w:t xml:space="preserve">Stephanni Renn presented the proposed evaluation budget and scope of work plan from UNMC Monroe Meyer Institute. She noted the traditional Sixpence program budget went down slightly, and the Childcare Partnership budget went up. </w:t>
      </w:r>
    </w:p>
    <w:p w14:paraId="50313592" w14:textId="17DF94D1"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A motion was made by Melody to approve the UNMC evaluation budget for the 22-23 program year and designate the Board Chair to sign the contract. Second by Tanya Santos. Voting yes: Cara Small, Melody Hobson, John Levy, Tanya Santos. Absent: Holly Hatten-Bowers, Nicole Vint. No opposition, motion carried. </w:t>
      </w:r>
    </w:p>
    <w:p w14:paraId="3116E3E4" w14:textId="3083BE0C" w:rsidR="5D44E16A" w:rsidRDefault="5D44E16A" w:rsidP="27180C86">
      <w:pPr>
        <w:spacing w:before="120" w:after="0" w:line="240" w:lineRule="auto"/>
        <w:rPr>
          <w:rFonts w:ascii="Times New Roman" w:eastAsia="Times New Roman" w:hAnsi="Times New Roman" w:cs="Times New Roman"/>
          <w:color w:val="000000" w:themeColor="text1"/>
          <w:sz w:val="24"/>
          <w:szCs w:val="24"/>
        </w:rPr>
      </w:pPr>
    </w:p>
    <w:p w14:paraId="40E62952" w14:textId="3D916C4D"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sz w:val="24"/>
          <w:szCs w:val="24"/>
        </w:rPr>
        <w:t>The meeting ended at 2:26 p.m. with a </w:t>
      </w:r>
      <w:r w:rsidRPr="27180C86">
        <w:rPr>
          <w:rStyle w:val="normaltextrun"/>
          <w:rFonts w:ascii="Calibri" w:eastAsia="Calibri" w:hAnsi="Calibri" w:cs="Calibri"/>
          <w:b/>
          <w:bCs/>
          <w:i/>
          <w:iCs/>
          <w:color w:val="000000" w:themeColor="text1"/>
          <w:sz w:val="24"/>
          <w:szCs w:val="24"/>
        </w:rPr>
        <w:t>motion to adjourn</w:t>
      </w:r>
      <w:r w:rsidRPr="27180C86">
        <w:rPr>
          <w:rStyle w:val="normaltextrun"/>
          <w:rFonts w:ascii="Calibri" w:eastAsia="Calibri" w:hAnsi="Calibri" w:cs="Calibri"/>
          <w:color w:val="000000" w:themeColor="text1"/>
          <w:sz w:val="24"/>
          <w:szCs w:val="24"/>
        </w:rPr>
        <w:t xml:space="preserve"> by Tanya Santos. </w:t>
      </w:r>
      <w:r w:rsidRPr="27180C86">
        <w:rPr>
          <w:rStyle w:val="normaltextrun"/>
          <w:rFonts w:ascii="Calibri" w:eastAsia="Calibri" w:hAnsi="Calibri" w:cs="Calibri"/>
          <w:color w:val="000000" w:themeColor="text1"/>
        </w:rPr>
        <w:t>Second by John Levy. Voting yes: Cara Small, Melody Hobson, John Levy, Tanya Santos. Absent: Holly Hatten-Bowers, Nicole Vint. No opposition, motion carried. </w:t>
      </w:r>
    </w:p>
    <w:p w14:paraId="5E573092" w14:textId="70E8F00B" w:rsidR="5D44E16A" w:rsidRDefault="5D44E16A" w:rsidP="27180C86">
      <w:pPr>
        <w:spacing w:before="120" w:after="0" w:line="240" w:lineRule="auto"/>
        <w:rPr>
          <w:rFonts w:ascii="Times New Roman" w:eastAsia="Times New Roman" w:hAnsi="Times New Roman" w:cs="Times New Roman"/>
          <w:color w:val="000000" w:themeColor="text1"/>
          <w:sz w:val="24"/>
          <w:szCs w:val="24"/>
        </w:rPr>
      </w:pPr>
    </w:p>
    <w:p w14:paraId="1811EC34" w14:textId="382A8F4C" w:rsidR="5D44E16A" w:rsidRDefault="5D44E16A" w:rsidP="27180C86">
      <w:pPr>
        <w:spacing w:before="120" w:after="0" w:line="240" w:lineRule="auto"/>
        <w:rPr>
          <w:rFonts w:ascii="Calibri" w:eastAsia="Calibri" w:hAnsi="Calibri" w:cs="Calibri"/>
          <w:color w:val="000000" w:themeColor="text1"/>
        </w:rPr>
      </w:pPr>
    </w:p>
    <w:p w14:paraId="2E5C8E27" w14:textId="17796BDF" w:rsidR="5D44E16A" w:rsidRDefault="6322D3D3" w:rsidP="27180C86">
      <w:pPr>
        <w:spacing w:before="120" w:after="0" w:line="240" w:lineRule="auto"/>
        <w:rPr>
          <w:rFonts w:ascii="Calibri" w:eastAsia="Calibri" w:hAnsi="Calibri" w:cs="Calibri"/>
          <w:color w:val="000000" w:themeColor="text1"/>
        </w:rPr>
      </w:pPr>
      <w:r w:rsidRPr="27180C86">
        <w:rPr>
          <w:rStyle w:val="normaltextrun"/>
          <w:rFonts w:ascii="Calibri" w:eastAsia="Calibri" w:hAnsi="Calibri" w:cs="Calibri"/>
          <w:color w:val="000000" w:themeColor="text1"/>
        </w:rPr>
        <w:t>Next Meeting Date: September 21, 2022, at Nebraska Children and Families Foundation.</w:t>
      </w:r>
    </w:p>
    <w:p w14:paraId="53D41853" w14:textId="5940E82A" w:rsidR="5D44E16A" w:rsidRDefault="5D44E16A" w:rsidP="27180C86">
      <w:r>
        <w:br w:type="page"/>
      </w:r>
    </w:p>
    <w:p w14:paraId="41222FFC" w14:textId="77777777" w:rsidR="001C0E6D" w:rsidRPr="00861440" w:rsidRDefault="001C0E6D" w:rsidP="001C0E6D">
      <w:pPr>
        <w:pStyle w:val="paragraph"/>
        <w:spacing w:before="0" w:beforeAutospacing="0" w:after="0" w:afterAutospacing="0"/>
        <w:ind w:left="720"/>
        <w:jc w:val="center"/>
        <w:textAlignment w:val="baseline"/>
        <w:rPr>
          <w:rStyle w:val="normaltextrun"/>
          <w:rFonts w:asciiTheme="minorHAnsi" w:eastAsiaTheme="minorEastAsia" w:hAnsiTheme="minorHAnsi" w:cstheme="minorBidi"/>
          <w:b/>
        </w:rPr>
      </w:pPr>
      <w:r w:rsidRPr="5DE00BFA">
        <w:rPr>
          <w:rStyle w:val="eop"/>
          <w:rFonts w:asciiTheme="minorHAnsi" w:eastAsiaTheme="minorEastAsia" w:hAnsiTheme="minorHAnsi" w:cstheme="minorBidi"/>
        </w:rPr>
        <w:lastRenderedPageBreak/>
        <w:t> </w:t>
      </w:r>
      <w:r>
        <w:rPr>
          <w:noProof/>
        </w:rPr>
        <w:drawing>
          <wp:inline distT="0" distB="0" distL="0" distR="0" wp14:anchorId="28FEB207" wp14:editId="4E0091BB">
            <wp:extent cx="1638300" cy="1289271"/>
            <wp:effectExtent l="0" t="0" r="0" b="635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39340" cy="1290089"/>
                    </a:xfrm>
                    <a:prstGeom prst="rect">
                      <a:avLst/>
                    </a:prstGeom>
                  </pic:spPr>
                </pic:pic>
              </a:graphicData>
            </a:graphic>
          </wp:inline>
        </w:drawing>
      </w:r>
      <w:r w:rsidRPr="008F560B">
        <w:rPr>
          <w:rStyle w:val="normaltextrun"/>
          <w:rFonts w:asciiTheme="minorHAnsi" w:eastAsiaTheme="minorEastAsia" w:hAnsiTheme="minorHAnsi" w:cstheme="minorBidi"/>
          <w:b/>
          <w:bCs/>
        </w:rPr>
        <w:t xml:space="preserve"> </w:t>
      </w:r>
      <w:r w:rsidRPr="2F173968">
        <w:rPr>
          <w:rStyle w:val="normaltextrun"/>
          <w:rFonts w:asciiTheme="minorHAnsi" w:eastAsiaTheme="minorEastAsia" w:hAnsiTheme="minorHAnsi" w:cstheme="minorBidi"/>
          <w:b/>
          <w:bCs/>
        </w:rPr>
        <w:t xml:space="preserve">Nebraska Early Childhood Education </w:t>
      </w:r>
      <w:r w:rsidRPr="3793A846">
        <w:rPr>
          <w:rStyle w:val="normaltextrun"/>
          <w:rFonts w:asciiTheme="minorHAnsi" w:eastAsiaTheme="minorEastAsia" w:hAnsiTheme="minorHAnsi" w:cstheme="minorBidi"/>
          <w:b/>
          <w:bCs/>
        </w:rPr>
        <w:t xml:space="preserve">Endowment           </w:t>
      </w:r>
      <w:r w:rsidRPr="7B45C1F9">
        <w:rPr>
          <w:rStyle w:val="normaltextrun"/>
          <w:rFonts w:asciiTheme="minorHAnsi" w:eastAsiaTheme="minorEastAsia" w:hAnsiTheme="minorHAnsi" w:cstheme="minorBidi"/>
          <w:b/>
          <w:bCs/>
        </w:rPr>
        <w:t xml:space="preserve">                                  </w:t>
      </w:r>
    </w:p>
    <w:p w14:paraId="57979C9B" w14:textId="77777777" w:rsidR="001C0E6D" w:rsidRPr="00861440" w:rsidRDefault="001C0E6D" w:rsidP="001C0E6D">
      <w:pPr>
        <w:pStyle w:val="paragraph"/>
        <w:spacing w:before="0" w:beforeAutospacing="0" w:after="0" w:afterAutospacing="0"/>
        <w:ind w:left="720"/>
        <w:jc w:val="center"/>
        <w:textAlignment w:val="baseline"/>
        <w:rPr>
          <w:rFonts w:asciiTheme="minorHAnsi" w:eastAsiaTheme="minorEastAsia" w:hAnsiTheme="minorHAnsi" w:cstheme="minorBidi"/>
        </w:rPr>
      </w:pPr>
      <w:r w:rsidRPr="24EDF128">
        <w:rPr>
          <w:rStyle w:val="normaltextrun"/>
          <w:rFonts w:asciiTheme="minorHAnsi" w:eastAsiaTheme="minorEastAsia" w:hAnsiTheme="minorHAnsi" w:cstheme="minorBidi"/>
          <w:b/>
          <w:bCs/>
        </w:rPr>
        <w:t xml:space="preserve">                     </w:t>
      </w:r>
      <w:r w:rsidRPr="4840072F">
        <w:rPr>
          <w:rStyle w:val="normaltextrun"/>
          <w:rFonts w:asciiTheme="minorHAnsi" w:eastAsiaTheme="minorEastAsia" w:hAnsiTheme="minorHAnsi" w:cstheme="minorBidi"/>
          <w:b/>
          <w:bCs/>
        </w:rPr>
        <w:t xml:space="preserve"> </w:t>
      </w:r>
      <w:r w:rsidRPr="13B01C7D">
        <w:rPr>
          <w:rStyle w:val="normaltextrun"/>
          <w:rFonts w:asciiTheme="minorHAnsi" w:eastAsiaTheme="minorEastAsia" w:hAnsiTheme="minorHAnsi" w:cstheme="minorBidi"/>
          <w:b/>
          <w:bCs/>
        </w:rPr>
        <w:t xml:space="preserve">             </w:t>
      </w:r>
      <w:r w:rsidRPr="08419B44">
        <w:rPr>
          <w:rStyle w:val="normaltextrun"/>
          <w:rFonts w:asciiTheme="minorHAnsi" w:eastAsiaTheme="minorEastAsia" w:hAnsiTheme="minorHAnsi" w:cstheme="minorBidi"/>
          <w:b/>
          <w:bCs/>
        </w:rPr>
        <w:t xml:space="preserve"> </w:t>
      </w:r>
      <w:r w:rsidRPr="3793A846">
        <w:rPr>
          <w:rStyle w:val="normaltextrun"/>
          <w:rFonts w:asciiTheme="minorHAnsi" w:eastAsiaTheme="minorEastAsia" w:hAnsiTheme="minorHAnsi" w:cstheme="minorBidi"/>
          <w:b/>
          <w:bCs/>
        </w:rPr>
        <w:t>Board</w:t>
      </w:r>
      <w:r w:rsidRPr="22C963F4">
        <w:rPr>
          <w:rStyle w:val="normaltextrun"/>
          <w:rFonts w:asciiTheme="minorHAnsi" w:eastAsiaTheme="minorEastAsia" w:hAnsiTheme="minorHAnsi" w:cstheme="minorBidi"/>
          <w:b/>
          <w:bCs/>
        </w:rPr>
        <w:t xml:space="preserve"> of Trustees Minutes</w:t>
      </w:r>
      <w:r w:rsidRPr="22C963F4">
        <w:rPr>
          <w:rStyle w:val="normaltextrun"/>
          <w:rFonts w:asciiTheme="minorHAnsi" w:eastAsiaTheme="minorEastAsia" w:hAnsiTheme="minorHAnsi" w:cstheme="minorBidi"/>
        </w:rPr>
        <w:t> </w:t>
      </w:r>
      <w:r w:rsidRPr="71F8E571">
        <w:rPr>
          <w:rStyle w:val="normaltextrun"/>
          <w:rFonts w:asciiTheme="minorHAnsi" w:eastAsiaTheme="minorEastAsia" w:hAnsiTheme="minorHAnsi" w:cstheme="minorBidi"/>
        </w:rPr>
        <w:t xml:space="preserve"> </w:t>
      </w:r>
    </w:p>
    <w:p w14:paraId="6E5FB9C7" w14:textId="77777777" w:rsidR="001C0E6D" w:rsidRPr="001F6F65" w:rsidRDefault="001C0E6D" w:rsidP="001C0E6D">
      <w:pPr>
        <w:pStyle w:val="paragraph"/>
        <w:spacing w:before="0" w:beforeAutospacing="0" w:after="0" w:afterAutospacing="0"/>
        <w:ind w:left="720"/>
        <w:jc w:val="center"/>
        <w:textAlignment w:val="baseline"/>
        <w:rPr>
          <w:rFonts w:asciiTheme="minorHAnsi" w:eastAsiaTheme="minorEastAsia" w:hAnsiTheme="minorHAnsi" w:cstheme="minorBidi"/>
          <w:b/>
          <w:bCs/>
        </w:rPr>
      </w:pPr>
      <w:r w:rsidRPr="380C11E5">
        <w:rPr>
          <w:rStyle w:val="normaltextrun"/>
          <w:rFonts w:asciiTheme="minorHAnsi" w:eastAsiaTheme="minorEastAsia" w:hAnsiTheme="minorHAnsi" w:cstheme="minorBidi"/>
          <w:b/>
          <w:bCs/>
        </w:rPr>
        <w:t xml:space="preserve">                            September 16, 2022                                                                                                                                                          </w:t>
      </w:r>
    </w:p>
    <w:p w14:paraId="6966EE78" w14:textId="77777777" w:rsidR="001C0E6D" w:rsidRPr="00861440" w:rsidRDefault="001C0E6D" w:rsidP="001C0E6D">
      <w:pPr>
        <w:pStyle w:val="paragraph"/>
        <w:tabs>
          <w:tab w:val="left" w:pos="3285"/>
        </w:tabs>
        <w:spacing w:before="0" w:beforeAutospacing="0" w:after="0" w:afterAutospacing="0"/>
        <w:textAlignment w:val="baseline"/>
        <w:rPr>
          <w:rStyle w:val="normaltextrun"/>
          <w:rFonts w:asciiTheme="minorHAnsi" w:eastAsiaTheme="minorEastAsia" w:hAnsiTheme="minorHAnsi" w:cstheme="minorBidi"/>
          <w:b/>
        </w:rPr>
      </w:pPr>
    </w:p>
    <w:p w14:paraId="2CD75014" w14:textId="77777777" w:rsidR="001C0E6D" w:rsidRPr="008F560B" w:rsidRDefault="001C0E6D" w:rsidP="001C0E6D">
      <w:pPr>
        <w:pStyle w:val="paragraph"/>
        <w:spacing w:before="0" w:beforeAutospacing="0" w:after="0" w:afterAutospacing="0"/>
        <w:ind w:left="720"/>
        <w:jc w:val="center"/>
        <w:textAlignment w:val="baseline"/>
        <w:rPr>
          <w:rFonts w:asciiTheme="minorHAnsi" w:eastAsiaTheme="minorEastAsia" w:hAnsiTheme="minorHAnsi" w:cstheme="minorBidi"/>
          <w:b/>
        </w:rPr>
      </w:pPr>
      <w:r w:rsidRPr="26C7C80C">
        <w:rPr>
          <w:rStyle w:val="normaltextrun"/>
          <w:rFonts w:asciiTheme="minorHAnsi" w:eastAsiaTheme="minorEastAsia" w:hAnsiTheme="minorHAnsi" w:cstheme="minorBidi"/>
          <w:b/>
          <w:bCs/>
        </w:rPr>
        <w:t xml:space="preserve">     </w:t>
      </w:r>
      <w:r w:rsidRPr="2F173968">
        <w:rPr>
          <w:rStyle w:val="normaltextrun"/>
          <w:rFonts w:asciiTheme="minorHAnsi" w:eastAsiaTheme="minorEastAsia" w:hAnsiTheme="minorHAnsi" w:cstheme="minorBidi"/>
          <w:b/>
          <w:bCs/>
        </w:rPr>
        <w:t xml:space="preserve">   </w:t>
      </w:r>
      <w:r>
        <w:tab/>
      </w:r>
      <w:r>
        <w:tab/>
      </w:r>
      <w:r>
        <w:tab/>
      </w:r>
      <w:r w:rsidRPr="13B01C7D">
        <w:rPr>
          <w:rStyle w:val="normaltextrun"/>
          <w:rFonts w:asciiTheme="minorHAnsi" w:eastAsiaTheme="minorEastAsia" w:hAnsiTheme="minorHAnsi" w:cstheme="minorBidi"/>
          <w:b/>
          <w:bCs/>
        </w:rPr>
        <w:t xml:space="preserve">          </w:t>
      </w:r>
      <w:r w:rsidRPr="00839FAA">
        <w:rPr>
          <w:rStyle w:val="normaltextrun"/>
          <w:rFonts w:asciiTheme="minorHAnsi" w:eastAsiaTheme="minorEastAsia" w:hAnsiTheme="minorHAnsi" w:cstheme="minorBidi"/>
          <w:b/>
          <w:bCs/>
        </w:rPr>
        <w:t xml:space="preserve">                        </w:t>
      </w:r>
      <w:r w:rsidRPr="0EE4333E">
        <w:rPr>
          <w:rStyle w:val="normaltextrun"/>
          <w:rFonts w:asciiTheme="minorHAnsi" w:eastAsiaTheme="minorEastAsia" w:hAnsiTheme="minorHAnsi" w:cstheme="minorBidi"/>
          <w:b/>
          <w:bCs/>
        </w:rPr>
        <w:t xml:space="preserve">             </w:t>
      </w:r>
      <w:r w:rsidRPr="4840072F">
        <w:rPr>
          <w:rStyle w:val="normaltextrun"/>
          <w:rFonts w:asciiTheme="minorHAnsi" w:eastAsiaTheme="minorEastAsia" w:hAnsiTheme="minorHAnsi" w:cstheme="minorBidi"/>
          <w:b/>
          <w:bCs/>
        </w:rPr>
        <w:t xml:space="preserve">      </w:t>
      </w:r>
      <w:r w:rsidRPr="5646D290">
        <w:rPr>
          <w:rStyle w:val="normaltextrun"/>
          <w:rFonts w:asciiTheme="minorHAnsi" w:eastAsiaTheme="minorEastAsia" w:hAnsiTheme="minorHAnsi" w:cstheme="minorBidi"/>
          <w:b/>
          <w:bCs/>
        </w:rPr>
        <w:t xml:space="preserve"> </w:t>
      </w:r>
      <w:r w:rsidRPr="19F8EC44">
        <w:rPr>
          <w:rStyle w:val="normaltextrun"/>
          <w:rFonts w:asciiTheme="minorHAnsi" w:eastAsiaTheme="minorEastAsia" w:hAnsiTheme="minorHAnsi" w:cstheme="minorBidi"/>
          <w:b/>
          <w:bCs/>
        </w:rPr>
        <w:t xml:space="preserve">       </w:t>
      </w:r>
    </w:p>
    <w:p w14:paraId="5B27EAFA" w14:textId="77777777" w:rsidR="001C0E6D" w:rsidRPr="00861440" w:rsidRDefault="001C0E6D" w:rsidP="001C0E6D">
      <w:pPr>
        <w:pStyle w:val="paragraph"/>
        <w:spacing w:before="0" w:beforeAutospacing="0" w:after="0" w:afterAutospacing="0"/>
        <w:ind w:left="2160"/>
        <w:jc w:val="center"/>
        <w:textAlignment w:val="baseline"/>
        <w:rPr>
          <w:rStyle w:val="normaltextrun"/>
          <w:rFonts w:asciiTheme="minorHAnsi" w:eastAsiaTheme="minorEastAsia" w:hAnsiTheme="minorHAnsi" w:cstheme="minorBidi"/>
          <w:b/>
        </w:rPr>
      </w:pPr>
    </w:p>
    <w:p w14:paraId="256E5F40" w14:textId="77777777" w:rsidR="001C0E6D" w:rsidRDefault="001C0E6D" w:rsidP="001C0E6D">
      <w:pPr>
        <w:pStyle w:val="paragraph"/>
        <w:spacing w:before="120" w:beforeAutospacing="0" w:after="0" w:afterAutospacing="0"/>
        <w:textAlignment w:val="baseline"/>
        <w:rPr>
          <w:rFonts w:ascii="Calibri" w:eastAsiaTheme="minorEastAsia" w:hAnsi="Calibri" w:cs="Calibri"/>
          <w:b/>
          <w:sz w:val="22"/>
          <w:szCs w:val="22"/>
        </w:rPr>
      </w:pPr>
      <w:r w:rsidRPr="002E0824">
        <w:rPr>
          <w:rStyle w:val="normaltextrun"/>
          <w:rFonts w:ascii="Calibri" w:eastAsiaTheme="minorEastAsia" w:hAnsi="Calibri" w:cs="Calibri"/>
          <w:b/>
          <w:sz w:val="22"/>
          <w:szCs w:val="22"/>
          <w:u w:val="single"/>
        </w:rPr>
        <w:t>Welcome &amp; Introductions</w:t>
      </w:r>
      <w:r w:rsidRPr="002E0824">
        <w:rPr>
          <w:rStyle w:val="normaltextrun"/>
          <w:rFonts w:ascii="Calibri" w:eastAsiaTheme="minorEastAsia" w:hAnsi="Calibri" w:cs="Calibri"/>
          <w:b/>
          <w:sz w:val="22"/>
          <w:szCs w:val="22"/>
        </w:rPr>
        <w:t> </w:t>
      </w:r>
    </w:p>
    <w:p w14:paraId="1648D958" w14:textId="77777777" w:rsidR="001C0E6D" w:rsidRPr="00F55E10" w:rsidRDefault="001C0E6D" w:rsidP="001C0E6D">
      <w:pPr>
        <w:pStyle w:val="paragraph"/>
        <w:spacing w:before="120" w:beforeAutospacing="0" w:after="0" w:afterAutospacing="0"/>
        <w:textAlignment w:val="baseline"/>
        <w:rPr>
          <w:rStyle w:val="eop"/>
          <w:rFonts w:ascii="Calibri" w:eastAsiaTheme="minorEastAsia" w:hAnsi="Calibri" w:cs="Calibri"/>
          <w:b/>
          <w:sz w:val="22"/>
          <w:szCs w:val="22"/>
        </w:rPr>
      </w:pPr>
      <w:r>
        <w:rPr>
          <w:rFonts w:ascii="Calibri" w:eastAsiaTheme="minorEastAsia" w:hAnsi="Calibri" w:cs="Calibri"/>
          <w:b/>
          <w:sz w:val="22"/>
          <w:szCs w:val="22"/>
        </w:rPr>
        <w:t>Holly Hatton Bowers</w:t>
      </w:r>
      <w:r w:rsidRPr="22C963F4">
        <w:rPr>
          <w:rStyle w:val="normaltextrun"/>
          <w:rFonts w:ascii="Calibri" w:eastAsiaTheme="minorEastAsia" w:hAnsi="Calibri" w:cs="Calibri"/>
          <w:sz w:val="22"/>
          <w:szCs w:val="22"/>
        </w:rPr>
        <w:t xml:space="preserve"> called the Sixpence Board of Trustees meeting to order at 1:</w:t>
      </w:r>
      <w:r>
        <w:rPr>
          <w:rStyle w:val="normaltextrun"/>
          <w:rFonts w:ascii="Calibri" w:eastAsiaTheme="minorEastAsia" w:hAnsi="Calibri" w:cs="Calibri"/>
          <w:sz w:val="22"/>
          <w:szCs w:val="22"/>
        </w:rPr>
        <w:t>08</w:t>
      </w:r>
      <w:r w:rsidRPr="22C963F4">
        <w:rPr>
          <w:rStyle w:val="normaltextrun"/>
          <w:rFonts w:ascii="Calibri" w:eastAsiaTheme="minorEastAsia" w:hAnsi="Calibri" w:cs="Calibri"/>
          <w:sz w:val="22"/>
          <w:szCs w:val="22"/>
        </w:rPr>
        <w:t xml:space="preserve"> p.m. on </w:t>
      </w:r>
      <w:r>
        <w:rPr>
          <w:rStyle w:val="normaltextrun"/>
          <w:rFonts w:ascii="Calibri" w:eastAsiaTheme="minorEastAsia" w:hAnsi="Calibri" w:cs="Calibri"/>
          <w:sz w:val="22"/>
          <w:szCs w:val="22"/>
        </w:rPr>
        <w:t>September 16</w:t>
      </w:r>
      <w:r w:rsidRPr="22C963F4">
        <w:rPr>
          <w:rStyle w:val="normaltextrun"/>
          <w:rFonts w:ascii="Calibri" w:eastAsiaTheme="minorEastAsia" w:hAnsi="Calibri" w:cs="Calibri"/>
          <w:sz w:val="22"/>
          <w:szCs w:val="22"/>
        </w:rPr>
        <w:t xml:space="preserve">, 2022, via Zoom </w:t>
      </w:r>
    </w:p>
    <w:p w14:paraId="03C6B633" w14:textId="77777777" w:rsidR="001C0E6D" w:rsidRPr="002E0824" w:rsidRDefault="001C0E6D" w:rsidP="001C0E6D">
      <w:pPr>
        <w:pStyle w:val="paragraph"/>
        <w:spacing w:before="120" w:beforeAutospacing="0" w:after="0" w:afterAutospacing="0"/>
        <w:textAlignment w:val="baseline"/>
        <w:rPr>
          <w:rFonts w:ascii="Calibri" w:eastAsiaTheme="minorEastAsia" w:hAnsi="Calibri" w:cs="Calibri"/>
          <w:sz w:val="22"/>
          <w:szCs w:val="22"/>
        </w:rPr>
      </w:pPr>
      <w:r w:rsidRPr="002E0824">
        <w:rPr>
          <w:rStyle w:val="normaltextrun"/>
          <w:rFonts w:ascii="Calibri" w:eastAsiaTheme="minorEastAsia" w:hAnsi="Calibri" w:cs="Calibri"/>
          <w:sz w:val="22"/>
          <w:szCs w:val="22"/>
        </w:rPr>
        <w:t> </w:t>
      </w:r>
      <w:r w:rsidRPr="002E0824">
        <w:rPr>
          <w:rStyle w:val="eop"/>
          <w:rFonts w:ascii="Calibri" w:eastAsiaTheme="minorEastAsia" w:hAnsi="Calibri" w:cs="Calibri"/>
          <w:sz w:val="22"/>
          <w:szCs w:val="22"/>
        </w:rPr>
        <w:t> </w:t>
      </w:r>
    </w:p>
    <w:p w14:paraId="794882F6" w14:textId="77777777" w:rsidR="001C0E6D" w:rsidRDefault="001C0E6D" w:rsidP="001C0E6D">
      <w:pPr>
        <w:pStyle w:val="paragraph"/>
        <w:spacing w:before="120" w:beforeAutospacing="0" w:after="0" w:afterAutospacing="0"/>
        <w:textAlignment w:val="baseline"/>
        <w:rPr>
          <w:rFonts w:ascii="Calibri" w:eastAsiaTheme="minorEastAsia" w:hAnsi="Calibri" w:cs="Calibri"/>
          <w:color w:val="000000" w:themeColor="text1"/>
          <w:sz w:val="22"/>
          <w:szCs w:val="22"/>
        </w:rPr>
      </w:pPr>
      <w:r w:rsidRPr="22C963F4">
        <w:rPr>
          <w:rStyle w:val="normaltextrun"/>
          <w:rFonts w:ascii="Calibri" w:eastAsiaTheme="minorEastAsia" w:hAnsi="Calibri" w:cs="Calibri"/>
          <w:b/>
          <w:bCs/>
          <w:sz w:val="22"/>
          <w:szCs w:val="22"/>
          <w:u w:val="single"/>
        </w:rPr>
        <w:t>Trustees attended via Zoom</w:t>
      </w:r>
      <w:r w:rsidRPr="22C963F4">
        <w:rPr>
          <w:rStyle w:val="normaltextrun"/>
          <w:rFonts w:ascii="Calibri" w:eastAsiaTheme="minorEastAsia" w:hAnsi="Calibri" w:cs="Calibri"/>
          <w:sz w:val="22"/>
          <w:szCs w:val="22"/>
          <w:u w:val="single"/>
        </w:rPr>
        <w:t>: </w:t>
      </w:r>
      <w:r w:rsidRPr="22C963F4">
        <w:rPr>
          <w:rStyle w:val="normaltextrun"/>
          <w:rFonts w:ascii="Calibri" w:eastAsiaTheme="minorEastAsia" w:hAnsi="Calibri" w:cs="Calibri"/>
          <w:sz w:val="22"/>
          <w:szCs w:val="22"/>
        </w:rPr>
        <w:t xml:space="preserve">Melody Hobson (representing the Commissioner of the Nebraska Department of Education), </w:t>
      </w:r>
      <w:r>
        <w:rPr>
          <w:rStyle w:val="normaltextrun"/>
          <w:rFonts w:ascii="Calibri" w:eastAsiaTheme="minorEastAsia" w:hAnsi="Calibri" w:cs="Calibri"/>
          <w:sz w:val="22"/>
          <w:szCs w:val="22"/>
        </w:rPr>
        <w:t xml:space="preserve">Nicole Vint (DHHS) </w:t>
      </w:r>
      <w:r w:rsidRPr="22C963F4">
        <w:rPr>
          <w:rFonts w:ascii="Calibri" w:eastAsiaTheme="minorEastAsia" w:hAnsi="Calibri" w:cs="Calibri"/>
          <w:color w:val="000000" w:themeColor="text1"/>
          <w:sz w:val="22"/>
          <w:szCs w:val="22"/>
        </w:rPr>
        <w:t>Holly Hatton Bowers, John Levy, Cara Small, Absent: Tanya Santos</w:t>
      </w:r>
    </w:p>
    <w:p w14:paraId="6DD51FA9" w14:textId="77777777" w:rsidR="001C0E6D" w:rsidRDefault="001C0E6D" w:rsidP="001C0E6D">
      <w:pPr>
        <w:pStyle w:val="paragraph"/>
        <w:spacing w:before="120" w:beforeAutospacing="0" w:after="0" w:afterAutospacing="0"/>
        <w:textAlignment w:val="baseline"/>
        <w:rPr>
          <w:rFonts w:ascii="Calibri" w:eastAsiaTheme="minorEastAsia" w:hAnsi="Calibri" w:cs="Calibri"/>
          <w:color w:val="000000" w:themeColor="text1"/>
          <w:sz w:val="22"/>
          <w:szCs w:val="22"/>
        </w:rPr>
      </w:pPr>
      <w:r w:rsidRPr="22C963F4">
        <w:rPr>
          <w:rFonts w:ascii="Calibri" w:eastAsiaTheme="minorEastAsia" w:hAnsi="Calibri" w:cs="Calibri"/>
          <w:color w:val="000000" w:themeColor="text1"/>
          <w:sz w:val="22"/>
          <w:szCs w:val="22"/>
        </w:rPr>
        <w:t xml:space="preserve"> </w:t>
      </w:r>
    </w:p>
    <w:p w14:paraId="242C7FD2" w14:textId="77777777" w:rsidR="001C0E6D" w:rsidRPr="000A1DFC" w:rsidRDefault="001C0E6D" w:rsidP="001C0E6D">
      <w:pPr>
        <w:pStyle w:val="paragraph"/>
        <w:spacing w:before="120" w:beforeAutospacing="0" w:after="0" w:afterAutospacing="0"/>
        <w:textAlignment w:val="baseline"/>
        <w:rPr>
          <w:rStyle w:val="normaltextrun"/>
          <w:rFonts w:ascii="Calibri" w:eastAsiaTheme="minorEastAsia" w:hAnsi="Calibri" w:cs="Calibri"/>
          <w:color w:val="000000" w:themeColor="text1"/>
          <w:sz w:val="22"/>
          <w:szCs w:val="22"/>
        </w:rPr>
      </w:pPr>
      <w:r w:rsidRPr="3F659713">
        <w:rPr>
          <w:rStyle w:val="normaltextrun"/>
          <w:rFonts w:ascii="Calibri" w:eastAsiaTheme="minorEastAsia" w:hAnsi="Calibri" w:cs="Calibri"/>
          <w:b/>
          <w:bCs/>
          <w:sz w:val="22"/>
          <w:szCs w:val="22"/>
          <w:u w:val="single"/>
        </w:rPr>
        <w:t>Others attended via zoom:</w:t>
      </w:r>
      <w:r w:rsidRPr="3F659713">
        <w:rPr>
          <w:rStyle w:val="normaltextrun"/>
          <w:rFonts w:ascii="Calibri" w:eastAsiaTheme="minorEastAsia" w:hAnsi="Calibri" w:cs="Calibri"/>
          <w:sz w:val="22"/>
          <w:szCs w:val="22"/>
        </w:rPr>
        <w:t> </w:t>
      </w:r>
      <w:r>
        <w:rPr>
          <w:rStyle w:val="normaltextrun"/>
          <w:rFonts w:ascii="Calibri" w:eastAsiaTheme="minorEastAsia" w:hAnsi="Calibri" w:cs="Calibri"/>
          <w:sz w:val="22"/>
          <w:szCs w:val="22"/>
        </w:rPr>
        <w:t>Aiesha Rahn (Nebraska Children)</w:t>
      </w:r>
    </w:p>
    <w:p w14:paraId="5A3064A5" w14:textId="77777777" w:rsidR="001C0E6D" w:rsidRDefault="001C0E6D" w:rsidP="001C0E6D">
      <w:pPr>
        <w:pStyle w:val="paragraph"/>
        <w:spacing w:before="120" w:beforeAutospacing="0" w:after="0" w:afterAutospacing="0"/>
        <w:rPr>
          <w:rStyle w:val="normaltextrun"/>
          <w:rFonts w:ascii="Calibri" w:eastAsiaTheme="minorEastAsia" w:hAnsi="Calibri" w:cs="Calibri"/>
          <w:b/>
          <w:bCs/>
          <w:sz w:val="22"/>
          <w:szCs w:val="22"/>
          <w:u w:val="single"/>
        </w:rPr>
      </w:pPr>
    </w:p>
    <w:p w14:paraId="0D91E11D" w14:textId="77777777" w:rsidR="001C0E6D" w:rsidRPr="002E0824" w:rsidRDefault="001C0E6D" w:rsidP="001C0E6D">
      <w:pPr>
        <w:pStyle w:val="paragraph"/>
        <w:spacing w:before="120" w:beforeAutospacing="0" w:after="0" w:afterAutospacing="0"/>
        <w:rPr>
          <w:rFonts w:ascii="Calibri" w:eastAsiaTheme="minorEastAsia" w:hAnsi="Calibri" w:cs="Calibri"/>
          <w:sz w:val="22"/>
          <w:szCs w:val="22"/>
        </w:rPr>
      </w:pPr>
      <w:r w:rsidRPr="22C963F4">
        <w:rPr>
          <w:rStyle w:val="normaltextrun"/>
          <w:rFonts w:ascii="Calibri" w:eastAsiaTheme="minorEastAsia" w:hAnsi="Calibri" w:cs="Calibri"/>
          <w:b/>
          <w:bCs/>
          <w:sz w:val="22"/>
          <w:szCs w:val="22"/>
          <w:u w:val="single"/>
        </w:rPr>
        <w:t>Others attending at NCFF:</w:t>
      </w:r>
      <w:r w:rsidRPr="22C963F4">
        <w:rPr>
          <w:rStyle w:val="normaltextrun"/>
          <w:rFonts w:ascii="Calibri" w:eastAsiaTheme="minorEastAsia" w:hAnsi="Calibri" w:cs="Calibri"/>
          <w:sz w:val="22"/>
          <w:szCs w:val="22"/>
        </w:rPr>
        <w:t xml:space="preserve"> Karen Pinkelman, Stephanni Renn, Fabiola Dimas, Deb Reinman</w:t>
      </w:r>
      <w:r>
        <w:rPr>
          <w:rStyle w:val="normaltextrun"/>
          <w:rFonts w:ascii="Calibri" w:eastAsiaTheme="minorEastAsia" w:hAnsi="Calibri" w:cs="Calibri"/>
          <w:sz w:val="22"/>
          <w:szCs w:val="22"/>
        </w:rPr>
        <w:t>,</w:t>
      </w:r>
      <w:r w:rsidRPr="22C963F4">
        <w:rPr>
          <w:rStyle w:val="normaltextrun"/>
          <w:rFonts w:ascii="Calibri" w:eastAsiaTheme="minorEastAsia" w:hAnsi="Calibri" w:cs="Calibri"/>
          <w:sz w:val="22"/>
          <w:szCs w:val="22"/>
        </w:rPr>
        <w:t xml:space="preserve"> and</w:t>
      </w:r>
      <w:r w:rsidRPr="22C963F4">
        <w:rPr>
          <w:rFonts w:ascii="Calibri" w:eastAsiaTheme="minorEastAsia" w:hAnsi="Calibri" w:cs="Calibri"/>
          <w:sz w:val="22"/>
          <w:szCs w:val="22"/>
        </w:rPr>
        <w:t> </w:t>
      </w:r>
      <w:r w:rsidRPr="22C963F4">
        <w:rPr>
          <w:rFonts w:ascii="Calibri" w:eastAsiaTheme="minorEastAsia" w:hAnsi="Calibri" w:cs="Calibri"/>
          <w:color w:val="000000" w:themeColor="text1"/>
          <w:sz w:val="22"/>
          <w:szCs w:val="22"/>
        </w:rPr>
        <w:t xml:space="preserve">Kevin Cloonan (Nebraska Children) </w:t>
      </w:r>
    </w:p>
    <w:p w14:paraId="3075E0D7" w14:textId="77777777" w:rsidR="001C0E6D" w:rsidRPr="002E0824" w:rsidRDefault="001C0E6D" w:rsidP="001C0E6D">
      <w:pPr>
        <w:pStyle w:val="paragraph"/>
        <w:spacing w:before="120" w:beforeAutospacing="0" w:after="0" w:afterAutospacing="0"/>
        <w:textAlignment w:val="baseline"/>
        <w:rPr>
          <w:rStyle w:val="normaltextrun"/>
          <w:rFonts w:ascii="Calibri" w:eastAsiaTheme="minorEastAsia" w:hAnsi="Calibri" w:cs="Calibri"/>
          <w:b/>
          <w:sz w:val="22"/>
          <w:szCs w:val="22"/>
          <w:highlight w:val="yellow"/>
          <w:u w:val="single"/>
        </w:rPr>
      </w:pPr>
    </w:p>
    <w:p w14:paraId="353F60A3" w14:textId="77777777" w:rsidR="001C0E6D" w:rsidRPr="002E0824" w:rsidRDefault="001C0E6D" w:rsidP="001C0E6D">
      <w:pPr>
        <w:pStyle w:val="paragraph"/>
        <w:spacing w:before="120" w:beforeAutospacing="0" w:after="0" w:afterAutospacing="0"/>
        <w:textAlignment w:val="baseline"/>
        <w:rPr>
          <w:rFonts w:ascii="Calibri" w:eastAsiaTheme="minorEastAsia" w:hAnsi="Calibri" w:cs="Calibri"/>
          <w:sz w:val="22"/>
          <w:szCs w:val="22"/>
        </w:rPr>
      </w:pPr>
      <w:r w:rsidRPr="40251C1B">
        <w:rPr>
          <w:rStyle w:val="normaltextrun"/>
          <w:rFonts w:ascii="Calibri" w:eastAsiaTheme="minorEastAsia" w:hAnsi="Calibri" w:cs="Calibri"/>
          <w:b/>
          <w:bCs/>
          <w:sz w:val="22"/>
          <w:szCs w:val="22"/>
          <w:u w:val="single"/>
        </w:rPr>
        <w:t>Approve June 8,</w:t>
      </w:r>
      <w:proofErr w:type="gramStart"/>
      <w:r w:rsidRPr="40251C1B">
        <w:rPr>
          <w:rStyle w:val="normaltextrun"/>
          <w:rFonts w:ascii="Calibri" w:eastAsiaTheme="minorEastAsia" w:hAnsi="Calibri" w:cs="Calibri"/>
          <w:b/>
          <w:bCs/>
          <w:sz w:val="22"/>
          <w:szCs w:val="22"/>
          <w:u w:val="single"/>
        </w:rPr>
        <w:t>2022  Board</w:t>
      </w:r>
      <w:proofErr w:type="gramEnd"/>
      <w:r w:rsidRPr="40251C1B">
        <w:rPr>
          <w:rStyle w:val="normaltextrun"/>
          <w:rFonts w:ascii="Calibri" w:eastAsiaTheme="minorEastAsia" w:hAnsi="Calibri" w:cs="Calibri"/>
          <w:b/>
          <w:bCs/>
          <w:sz w:val="22"/>
          <w:szCs w:val="22"/>
          <w:u w:val="single"/>
        </w:rPr>
        <w:t xml:space="preserve"> Minutes</w:t>
      </w:r>
    </w:p>
    <w:p w14:paraId="5B6B2075" w14:textId="77777777" w:rsidR="001C0E6D" w:rsidRPr="002E0824" w:rsidRDefault="001C0E6D" w:rsidP="001C0E6D">
      <w:pPr>
        <w:pStyle w:val="paragraph"/>
        <w:spacing w:before="120" w:beforeAutospacing="0" w:after="0" w:afterAutospacing="0"/>
        <w:textAlignment w:val="baseline"/>
        <w:rPr>
          <w:rStyle w:val="eop"/>
          <w:rFonts w:ascii="Calibri" w:eastAsiaTheme="minorEastAsia" w:hAnsi="Calibri" w:cs="Calibri"/>
          <w:sz w:val="22"/>
          <w:szCs w:val="22"/>
        </w:rPr>
      </w:pPr>
      <w:bookmarkStart w:id="0" w:name="_Hlk118361021"/>
      <w:r w:rsidRPr="22C963F4">
        <w:rPr>
          <w:rStyle w:val="normaltextrun"/>
          <w:rFonts w:ascii="Calibri" w:eastAsiaTheme="minorEastAsia" w:hAnsi="Calibri" w:cs="Calibri"/>
          <w:sz w:val="22"/>
          <w:szCs w:val="22"/>
        </w:rPr>
        <w:t xml:space="preserve">A motion was made by </w:t>
      </w:r>
      <w:r>
        <w:rPr>
          <w:rStyle w:val="normaltextrun"/>
          <w:rFonts w:ascii="Calibri" w:eastAsiaTheme="minorEastAsia" w:hAnsi="Calibri" w:cs="Calibri"/>
          <w:sz w:val="22"/>
          <w:szCs w:val="22"/>
        </w:rPr>
        <w:t xml:space="preserve">John Levy </w:t>
      </w:r>
      <w:r w:rsidRPr="22C963F4">
        <w:rPr>
          <w:rStyle w:val="normaltextrun"/>
          <w:rFonts w:ascii="Calibri" w:eastAsiaTheme="minorEastAsia" w:hAnsi="Calibri" w:cs="Calibri"/>
          <w:sz w:val="22"/>
          <w:szCs w:val="22"/>
        </w:rPr>
        <w:t>to approve the minutes, Second by Cara Small Voting yes:</w:t>
      </w:r>
      <w:r>
        <w:rPr>
          <w:rStyle w:val="normaltextrun"/>
          <w:rFonts w:ascii="Calibri" w:eastAsiaTheme="minorEastAsia" w:hAnsi="Calibri" w:cs="Calibri"/>
          <w:sz w:val="22"/>
          <w:szCs w:val="22"/>
        </w:rPr>
        <w:t xml:space="preserve"> </w:t>
      </w:r>
      <w:r w:rsidRPr="22C963F4">
        <w:rPr>
          <w:rStyle w:val="normaltextrun"/>
          <w:rFonts w:ascii="Calibri" w:eastAsiaTheme="minorEastAsia" w:hAnsi="Calibri" w:cs="Calibri"/>
          <w:sz w:val="22"/>
          <w:szCs w:val="22"/>
        </w:rPr>
        <w:t xml:space="preserve">Cara Small, </w:t>
      </w:r>
      <w:r w:rsidRPr="001851B2">
        <w:rPr>
          <w:rStyle w:val="normaltextrun"/>
          <w:rFonts w:ascii="Calibri" w:eastAsiaTheme="minorEastAsia" w:hAnsi="Calibri" w:cs="Calibri"/>
          <w:sz w:val="22"/>
          <w:szCs w:val="22"/>
        </w:rPr>
        <w:t>Melody Hobson, John Levy.</w:t>
      </w:r>
      <w:r w:rsidRPr="001851B2">
        <w:rPr>
          <w:rFonts w:ascii="Calibri" w:eastAsiaTheme="minorEastAsia" w:hAnsi="Calibri" w:cs="Calibri"/>
          <w:color w:val="000000" w:themeColor="text1"/>
          <w:sz w:val="22"/>
          <w:szCs w:val="22"/>
        </w:rPr>
        <w:t xml:space="preserve">  Abstaining Nicole Vint, Holly Hatten Bowers. Absent, Tonya Santos </w:t>
      </w:r>
      <w:r w:rsidRPr="001851B2">
        <w:rPr>
          <w:rStyle w:val="normaltextrun"/>
          <w:rFonts w:ascii="Calibri" w:eastAsiaTheme="minorEastAsia" w:hAnsi="Calibri" w:cs="Calibri"/>
          <w:sz w:val="22"/>
          <w:szCs w:val="22"/>
        </w:rPr>
        <w:t>No opposition, motion inquorate.</w:t>
      </w:r>
      <w:r>
        <w:rPr>
          <w:rStyle w:val="normaltextrun"/>
          <w:rFonts w:ascii="Calibri" w:eastAsiaTheme="minorEastAsia" w:hAnsi="Calibri" w:cs="Calibri"/>
          <w:sz w:val="22"/>
          <w:szCs w:val="22"/>
        </w:rPr>
        <w:t xml:space="preserve"> </w:t>
      </w:r>
    </w:p>
    <w:bookmarkEnd w:id="0"/>
    <w:p w14:paraId="37C92124" w14:textId="77777777" w:rsidR="001C0E6D" w:rsidRPr="002E0824" w:rsidRDefault="001C0E6D" w:rsidP="001C0E6D">
      <w:pPr>
        <w:pStyle w:val="paragraph"/>
        <w:spacing w:before="120" w:beforeAutospacing="0" w:after="0" w:afterAutospacing="0"/>
        <w:textAlignment w:val="baseline"/>
        <w:rPr>
          <w:rStyle w:val="eop"/>
          <w:rFonts w:ascii="Calibri" w:eastAsiaTheme="minorEastAsia" w:hAnsi="Calibri" w:cs="Calibri"/>
          <w:sz w:val="22"/>
          <w:szCs w:val="22"/>
        </w:rPr>
      </w:pPr>
      <w:r w:rsidRPr="22C963F4">
        <w:rPr>
          <w:rStyle w:val="eop"/>
          <w:rFonts w:ascii="Calibri" w:eastAsiaTheme="minorEastAsia" w:hAnsi="Calibri" w:cs="Calibri"/>
          <w:sz w:val="22"/>
          <w:szCs w:val="22"/>
        </w:rPr>
        <w:t xml:space="preserve">                                </w:t>
      </w:r>
    </w:p>
    <w:p w14:paraId="3A09267D" w14:textId="77777777" w:rsidR="001C0E6D" w:rsidRPr="002E0824" w:rsidRDefault="001C0E6D" w:rsidP="001C0E6D">
      <w:pPr>
        <w:pStyle w:val="NormalWeb"/>
        <w:shd w:val="clear" w:color="auto" w:fill="FFFFFF" w:themeFill="background1"/>
        <w:spacing w:before="0" w:beforeAutospacing="0" w:after="0" w:afterAutospacing="0"/>
        <w:rPr>
          <w:rFonts w:ascii="Calibri" w:eastAsiaTheme="minorEastAsia" w:hAnsi="Calibri" w:cs="Calibri"/>
          <w:color w:val="000000"/>
          <w:sz w:val="22"/>
          <w:szCs w:val="22"/>
          <w:u w:val="single"/>
        </w:rPr>
      </w:pPr>
      <w:r w:rsidRPr="22C963F4">
        <w:rPr>
          <w:rFonts w:ascii="Calibri" w:eastAsiaTheme="minorEastAsia" w:hAnsi="Calibri" w:cs="Calibri"/>
          <w:b/>
          <w:bCs/>
          <w:color w:val="000000"/>
          <w:sz w:val="22"/>
          <w:szCs w:val="22"/>
          <w:u w:val="single"/>
          <w:bdr w:val="none" w:sz="0" w:space="0" w:color="auto" w:frame="1"/>
        </w:rPr>
        <w:t>Review Financial Reports, funding forecasts</w:t>
      </w:r>
    </w:p>
    <w:p w14:paraId="0C165D09" w14:textId="77777777" w:rsidR="001C0E6D" w:rsidRPr="002E0824" w:rsidRDefault="001C0E6D" w:rsidP="001C0E6D">
      <w:pPr>
        <w:pStyle w:val="NormalWeb"/>
        <w:spacing w:before="0" w:beforeAutospacing="0" w:after="0" w:afterAutospacing="0"/>
        <w:rPr>
          <w:rFonts w:ascii="Calibri" w:eastAsiaTheme="minorEastAsia" w:hAnsi="Calibri" w:cs="Calibri"/>
          <w:color w:val="000000" w:themeColor="text1"/>
          <w:sz w:val="22"/>
          <w:szCs w:val="22"/>
        </w:rPr>
      </w:pPr>
    </w:p>
    <w:p w14:paraId="50FBCAA8" w14:textId="77777777" w:rsidR="001C0E6D" w:rsidRPr="002E0824" w:rsidRDefault="001C0E6D" w:rsidP="001C0E6D">
      <w:pPr>
        <w:pStyle w:val="NormalWeb"/>
        <w:spacing w:before="0" w:beforeAutospacing="0" w:after="0" w:afterAutospacing="0"/>
        <w:rPr>
          <w:color w:val="000000" w:themeColor="text1"/>
        </w:rPr>
      </w:pPr>
      <w:r w:rsidRPr="22C963F4">
        <w:rPr>
          <w:rFonts w:ascii="Calibri" w:eastAsiaTheme="minorEastAsia" w:hAnsi="Calibri" w:cs="Calibri"/>
          <w:color w:val="000000"/>
          <w:sz w:val="22"/>
          <w:szCs w:val="22"/>
          <w:bdr w:val="none" w:sz="0" w:space="0" w:color="auto" w:frame="1"/>
        </w:rPr>
        <w:t xml:space="preserve">Ron Theasmeyer </w:t>
      </w:r>
      <w:r>
        <w:rPr>
          <w:rFonts w:ascii="Calibri" w:eastAsiaTheme="minorEastAsia" w:hAnsi="Calibri" w:cs="Calibri"/>
          <w:color w:val="000000"/>
          <w:sz w:val="22"/>
          <w:szCs w:val="22"/>
          <w:bdr w:val="none" w:sz="0" w:space="0" w:color="auto" w:frame="1"/>
        </w:rPr>
        <w:t>updated</w:t>
      </w:r>
      <w:r w:rsidRPr="22C963F4">
        <w:rPr>
          <w:rFonts w:ascii="Calibri" w:eastAsiaTheme="minorEastAsia" w:hAnsi="Calibri" w:cs="Calibri"/>
          <w:color w:val="000000"/>
          <w:sz w:val="22"/>
          <w:szCs w:val="22"/>
          <w:bdr w:val="none" w:sz="0" w:space="0" w:color="auto" w:frame="1"/>
        </w:rPr>
        <w:t xml:space="preserve"> the 20-21 and 21-22 grant </w:t>
      </w:r>
      <w:r>
        <w:rPr>
          <w:rFonts w:ascii="Calibri" w:eastAsiaTheme="minorEastAsia" w:hAnsi="Calibri" w:cs="Calibri"/>
          <w:color w:val="000000"/>
          <w:sz w:val="22"/>
          <w:szCs w:val="22"/>
          <w:bdr w:val="none" w:sz="0" w:space="0" w:color="auto" w:frame="1"/>
        </w:rPr>
        <w:t>statuses</w:t>
      </w:r>
      <w:r w:rsidRPr="22C963F4">
        <w:rPr>
          <w:rFonts w:ascii="Calibri" w:eastAsiaTheme="minorEastAsia" w:hAnsi="Calibri" w:cs="Calibri"/>
          <w:color w:val="000000"/>
          <w:sz w:val="22"/>
          <w:szCs w:val="22"/>
          <w:bdr w:val="none" w:sz="0" w:space="0" w:color="auto" w:frame="1"/>
        </w:rPr>
        <w:t xml:space="preserve">. The current allocation for all Sixpence Traditional Grants is $9,828,958. </w:t>
      </w:r>
      <w:r w:rsidRPr="22C963F4">
        <w:rPr>
          <w:rFonts w:ascii="Calibri" w:eastAsiaTheme="minorEastAsia" w:hAnsi="Calibri" w:cs="Calibri"/>
          <w:color w:val="000000"/>
          <w:sz w:val="22"/>
          <w:szCs w:val="22"/>
          <w:bdr w:val="none" w:sz="0" w:space="0" w:color="auto" w:frame="1"/>
          <w:lang w:val="en"/>
        </w:rPr>
        <w:t>Kevin Cloonan provided the </w:t>
      </w:r>
      <w:r w:rsidRPr="22C963F4">
        <w:rPr>
          <w:rStyle w:val="markg1cl7y3bf"/>
          <w:rFonts w:ascii="Calibri" w:eastAsiaTheme="minorEastAsia" w:hAnsi="Calibri" w:cs="Calibri"/>
          <w:color w:val="000000"/>
          <w:sz w:val="22"/>
          <w:szCs w:val="22"/>
          <w:bdr w:val="none" w:sz="0" w:space="0" w:color="auto" w:frame="1"/>
          <w:lang w:val="en"/>
        </w:rPr>
        <w:t>Board</w:t>
      </w:r>
      <w:r w:rsidRPr="22C963F4">
        <w:rPr>
          <w:rFonts w:ascii="Calibri" w:eastAsiaTheme="minorEastAsia" w:hAnsi="Calibri" w:cs="Calibri"/>
          <w:color w:val="000000"/>
          <w:sz w:val="22"/>
          <w:szCs w:val="22"/>
          <w:bdr w:val="none" w:sz="0" w:space="0" w:color="auto" w:frame="1"/>
          <w:lang w:val="en"/>
        </w:rPr>
        <w:t> </w:t>
      </w:r>
      <w:r>
        <w:rPr>
          <w:rFonts w:ascii="Calibri" w:eastAsiaTheme="minorEastAsia" w:hAnsi="Calibri" w:cs="Calibri"/>
          <w:color w:val="000000"/>
          <w:sz w:val="22"/>
          <w:szCs w:val="22"/>
          <w:bdr w:val="none" w:sz="0" w:space="0" w:color="auto" w:frame="1"/>
          <w:lang w:val="en"/>
        </w:rPr>
        <w:t xml:space="preserve">with </w:t>
      </w:r>
      <w:r w:rsidRPr="22C963F4">
        <w:rPr>
          <w:rFonts w:ascii="Calibri" w:eastAsiaTheme="minorEastAsia" w:hAnsi="Calibri" w:cs="Calibri"/>
          <w:color w:val="000000"/>
          <w:sz w:val="22"/>
          <w:szCs w:val="22"/>
          <w:bdr w:val="none" w:sz="0" w:space="0" w:color="auto" w:frame="1"/>
          <w:lang w:val="en"/>
        </w:rPr>
        <w:t>a</w:t>
      </w:r>
      <w:r w:rsidRPr="22C963F4">
        <w:rPr>
          <w:rFonts w:ascii="Calibri" w:eastAsiaTheme="minorEastAsia" w:hAnsi="Calibri" w:cs="Calibri"/>
          <w:color w:val="000000"/>
          <w:sz w:val="22"/>
          <w:szCs w:val="22"/>
          <w:bdr w:val="none" w:sz="0" w:space="0" w:color="auto" w:frame="1"/>
        </w:rPr>
        <w:t xml:space="preserve"> CCP update</w:t>
      </w:r>
      <w:r>
        <w:rPr>
          <w:rFonts w:ascii="Calibri" w:eastAsiaTheme="minorEastAsia" w:hAnsi="Calibri" w:cs="Calibri"/>
          <w:color w:val="000000"/>
          <w:sz w:val="22"/>
          <w:szCs w:val="22"/>
          <w:bdr w:val="none" w:sz="0" w:space="0" w:color="auto" w:frame="1"/>
        </w:rPr>
        <w:t xml:space="preserve">. </w:t>
      </w:r>
    </w:p>
    <w:p w14:paraId="669A6532" w14:textId="77777777" w:rsidR="001C0E6D" w:rsidRPr="002E0824" w:rsidRDefault="001C0E6D" w:rsidP="001C0E6D">
      <w:pPr>
        <w:pStyle w:val="NormalWeb"/>
        <w:spacing w:before="0" w:beforeAutospacing="0" w:after="0" w:afterAutospacing="0"/>
        <w:rPr>
          <w:rFonts w:ascii="Calibri" w:eastAsiaTheme="minorEastAsia" w:hAnsi="Calibri" w:cs="Calibri"/>
          <w:color w:val="000000" w:themeColor="text1"/>
          <w:sz w:val="22"/>
          <w:szCs w:val="22"/>
        </w:rPr>
      </w:pPr>
    </w:p>
    <w:p w14:paraId="4C292B05" w14:textId="77777777" w:rsidR="001C0E6D" w:rsidRDefault="001C0E6D" w:rsidP="001C0E6D">
      <w:pPr>
        <w:pStyle w:val="paragraph"/>
        <w:spacing w:before="0" w:beforeAutospacing="0" w:after="0" w:afterAutospacing="0"/>
        <w:rPr>
          <w:rStyle w:val="normaltextrun"/>
          <w:rFonts w:ascii="Calibri" w:hAnsi="Calibri" w:cs="Calibri"/>
          <w:b/>
          <w:bCs/>
          <w:sz w:val="22"/>
          <w:szCs w:val="22"/>
          <w:u w:val="single"/>
        </w:rPr>
      </w:pPr>
      <w:r w:rsidRPr="2A35CEBB">
        <w:rPr>
          <w:rStyle w:val="normaltextrun"/>
          <w:rFonts w:ascii="Calibri" w:hAnsi="Calibri" w:cs="Calibri"/>
          <w:b/>
          <w:bCs/>
          <w:sz w:val="22"/>
          <w:szCs w:val="22"/>
          <w:u w:val="single"/>
        </w:rPr>
        <w:t>Discuss 202</w:t>
      </w:r>
      <w:r>
        <w:rPr>
          <w:rStyle w:val="normaltextrun"/>
          <w:rFonts w:ascii="Calibri" w:hAnsi="Calibri" w:cs="Calibri"/>
          <w:b/>
          <w:bCs/>
          <w:sz w:val="22"/>
          <w:szCs w:val="22"/>
          <w:u w:val="single"/>
        </w:rPr>
        <w:t>2</w:t>
      </w:r>
      <w:r w:rsidRPr="2A35CEBB">
        <w:rPr>
          <w:rStyle w:val="normaltextrun"/>
          <w:rFonts w:ascii="Calibri" w:hAnsi="Calibri" w:cs="Calibri"/>
          <w:b/>
          <w:bCs/>
          <w:sz w:val="22"/>
          <w:szCs w:val="22"/>
          <w:u w:val="single"/>
        </w:rPr>
        <w:t xml:space="preserve"> </w:t>
      </w:r>
      <w:r w:rsidRPr="001851B2">
        <w:rPr>
          <w:rStyle w:val="normaltextrun"/>
          <w:rFonts w:ascii="Calibri" w:hAnsi="Calibri" w:cs="Calibri"/>
          <w:b/>
          <w:bCs/>
          <w:sz w:val="22"/>
          <w:szCs w:val="22"/>
          <w:u w:val="single"/>
        </w:rPr>
        <w:t>Endowment</w:t>
      </w:r>
      <w:r w:rsidRPr="2A35CEBB">
        <w:rPr>
          <w:rStyle w:val="normaltextrun"/>
          <w:rFonts w:ascii="Calibri" w:hAnsi="Calibri" w:cs="Calibri"/>
          <w:b/>
          <w:bCs/>
          <w:sz w:val="22"/>
          <w:szCs w:val="22"/>
          <w:u w:val="single"/>
        </w:rPr>
        <w:t xml:space="preserve"> Audit</w:t>
      </w:r>
    </w:p>
    <w:p w14:paraId="62644252" w14:textId="77777777" w:rsidR="001C0E6D" w:rsidRDefault="001C0E6D" w:rsidP="001C0E6D">
      <w:pPr>
        <w:pStyle w:val="paragraph"/>
        <w:spacing w:before="0" w:beforeAutospacing="0" w:after="0" w:afterAutospacing="0"/>
        <w:rPr>
          <w:rStyle w:val="normaltextrun"/>
          <w:rFonts w:ascii="Calibri" w:hAnsi="Calibri" w:cs="Calibri"/>
          <w:b/>
          <w:bCs/>
          <w:sz w:val="22"/>
          <w:szCs w:val="22"/>
          <w:u w:val="single"/>
        </w:rPr>
      </w:pPr>
    </w:p>
    <w:p w14:paraId="3B512605" w14:textId="77777777" w:rsidR="001C0E6D" w:rsidRPr="002E6AFF" w:rsidRDefault="001C0E6D" w:rsidP="001C0E6D">
      <w:pPr>
        <w:pStyle w:val="paragraph"/>
        <w:spacing w:before="0" w:beforeAutospacing="0" w:after="0" w:afterAutospacing="0"/>
        <w:rPr>
          <w:rStyle w:val="normaltextrun"/>
          <w:rFonts w:ascii="Calibri" w:hAnsi="Calibri" w:cs="Calibri"/>
          <w:sz w:val="22"/>
          <w:szCs w:val="22"/>
        </w:rPr>
      </w:pPr>
      <w:r w:rsidRPr="002E6AFF">
        <w:rPr>
          <w:rStyle w:val="normaltextrun"/>
          <w:rFonts w:ascii="Calibri" w:hAnsi="Calibri" w:cs="Calibri"/>
          <w:sz w:val="22"/>
          <w:szCs w:val="22"/>
        </w:rPr>
        <w:t xml:space="preserve">Kevin Cloonan from Nebraska Children presented the Private Endowment Audit conducted by HBE CPA’s and consultants.  The Independent Audit Report was accepted by the NCFF Children’s Board.  The audit was a clean opinion and found the private endowment accurate.    </w:t>
      </w:r>
    </w:p>
    <w:p w14:paraId="332C6CAD" w14:textId="77777777" w:rsidR="001C0E6D" w:rsidRDefault="001C0E6D" w:rsidP="001C0E6D">
      <w:pPr>
        <w:pStyle w:val="paragraph"/>
        <w:spacing w:before="0" w:beforeAutospacing="0" w:after="0" w:afterAutospacing="0"/>
        <w:rPr>
          <w:rStyle w:val="normaltextrun"/>
          <w:rFonts w:ascii="Calibri" w:hAnsi="Calibri" w:cs="Calibri"/>
          <w:b/>
          <w:bCs/>
          <w:sz w:val="22"/>
          <w:szCs w:val="22"/>
        </w:rPr>
      </w:pPr>
    </w:p>
    <w:p w14:paraId="4A52010A" w14:textId="77777777" w:rsidR="001C0E6D" w:rsidRDefault="001C0E6D" w:rsidP="001C0E6D">
      <w:pPr>
        <w:pStyle w:val="paragraph"/>
        <w:spacing w:before="0" w:beforeAutospacing="0" w:after="0" w:afterAutospacing="0"/>
        <w:rPr>
          <w:rStyle w:val="normaltextrun"/>
          <w:rFonts w:ascii="Calibri" w:hAnsi="Calibri" w:cs="Calibri"/>
          <w:b/>
          <w:sz w:val="22"/>
          <w:szCs w:val="22"/>
          <w:u w:val="single"/>
        </w:rPr>
      </w:pPr>
      <w:r w:rsidRPr="62039904">
        <w:rPr>
          <w:rStyle w:val="normaltextrun"/>
          <w:rFonts w:ascii="Calibri" w:hAnsi="Calibri" w:cs="Calibri"/>
          <w:b/>
          <w:sz w:val="22"/>
          <w:szCs w:val="22"/>
          <w:u w:val="single"/>
        </w:rPr>
        <w:lastRenderedPageBreak/>
        <w:t>Discuss Strategic Planning</w:t>
      </w:r>
    </w:p>
    <w:p w14:paraId="46FEAE74" w14:textId="77777777" w:rsidR="001C0E6D" w:rsidRDefault="001C0E6D" w:rsidP="001C0E6D">
      <w:pPr>
        <w:pStyle w:val="paragraph"/>
        <w:spacing w:before="0" w:beforeAutospacing="0" w:after="0" w:afterAutospacing="0"/>
        <w:rPr>
          <w:rStyle w:val="normaltextrun"/>
          <w:rFonts w:ascii="Calibri" w:hAnsi="Calibri" w:cs="Calibri"/>
          <w:b/>
          <w:sz w:val="22"/>
          <w:szCs w:val="22"/>
          <w:u w:val="single"/>
        </w:rPr>
      </w:pPr>
    </w:p>
    <w:p w14:paraId="33777F78" w14:textId="77777777" w:rsidR="001C0E6D" w:rsidRPr="00416227" w:rsidRDefault="001C0E6D" w:rsidP="001C0E6D">
      <w:pPr>
        <w:pStyle w:val="paragraph"/>
        <w:spacing w:before="120" w:beforeAutospacing="0" w:after="0" w:afterAutospacing="0"/>
        <w:rPr>
          <w:rStyle w:val="normaltextrun"/>
          <w:rFonts w:asciiTheme="majorHAnsi" w:eastAsiaTheme="minorEastAsia" w:hAnsiTheme="majorHAnsi" w:cstheme="majorHAnsi"/>
          <w:sz w:val="22"/>
          <w:szCs w:val="22"/>
        </w:rPr>
      </w:pPr>
      <w:r w:rsidRPr="00416227">
        <w:rPr>
          <w:rFonts w:asciiTheme="majorHAnsi" w:hAnsiTheme="majorHAnsi" w:cstheme="majorHAnsi"/>
        </w:rPr>
        <w:t>The Board of Trustees is planning to convene for a three-hour strategic planning meeting </w:t>
      </w:r>
      <w:r w:rsidRPr="00416227">
        <w:rPr>
          <w:rStyle w:val="Strong"/>
          <w:rFonts w:asciiTheme="majorHAnsi" w:hAnsiTheme="majorHAnsi" w:cstheme="majorHAnsi"/>
          <w:color w:val="0E101A"/>
        </w:rPr>
        <w:t xml:space="preserve">on </w:t>
      </w:r>
      <w:r w:rsidRPr="00416227">
        <w:rPr>
          <w:rStyle w:val="Strong"/>
          <w:rFonts w:asciiTheme="majorHAnsi" w:hAnsiTheme="majorHAnsi" w:cstheme="majorHAnsi"/>
          <w:b w:val="0"/>
          <w:bCs w:val="0"/>
          <w:color w:val="0E101A"/>
        </w:rPr>
        <w:t>November 16th</w:t>
      </w:r>
      <w:r w:rsidRPr="00416227">
        <w:rPr>
          <w:rFonts w:asciiTheme="majorHAnsi" w:hAnsiTheme="majorHAnsi" w:cstheme="majorHAnsi"/>
        </w:rPr>
        <w:t>. Topics for discussion will allow the board of trustees and TA to share hopes and aspirations for the future of Sixpence. The vision of the workshop is to produce long-range thinking that connects the organization's work to a shared impact for the future. The meeting will focus on goal-setting strategy development. </w:t>
      </w:r>
    </w:p>
    <w:p w14:paraId="0A61E495" w14:textId="77777777" w:rsidR="001C0E6D" w:rsidRDefault="001C0E6D" w:rsidP="001C0E6D">
      <w:pPr>
        <w:spacing w:before="120" w:after="0" w:line="240" w:lineRule="auto"/>
        <w:rPr>
          <w:rFonts w:ascii="Calibri" w:eastAsia="Calibri" w:hAnsi="Calibri" w:cs="Calibri"/>
          <w:b/>
          <w:bCs/>
          <w:color w:val="000000" w:themeColor="text1"/>
          <w:u w:val="single"/>
        </w:rPr>
      </w:pPr>
      <w:r w:rsidRPr="128935E5">
        <w:rPr>
          <w:rStyle w:val="eop"/>
          <w:rFonts w:ascii="Calibri" w:eastAsia="Calibri" w:hAnsi="Calibri" w:cs="Calibri"/>
          <w:b/>
          <w:bCs/>
          <w:color w:val="4471C4"/>
          <w:u w:val="single"/>
        </w:rPr>
        <w:t> </w:t>
      </w:r>
      <w:r w:rsidRPr="128935E5">
        <w:rPr>
          <w:rFonts w:ascii="Calibri" w:eastAsia="Calibri" w:hAnsi="Calibri" w:cs="Calibri"/>
          <w:b/>
          <w:bCs/>
          <w:color w:val="000000" w:themeColor="text1"/>
          <w:u w:val="single"/>
        </w:rPr>
        <w:t xml:space="preserve">Review 2020-21 Evaluation Report </w:t>
      </w:r>
    </w:p>
    <w:p w14:paraId="688ACE44" w14:textId="77777777" w:rsidR="001C0E6D" w:rsidRDefault="001C0E6D" w:rsidP="001C0E6D">
      <w:pPr>
        <w:spacing w:beforeAutospacing="1" w:after="0" w:afterAutospacing="1" w:line="240" w:lineRule="auto"/>
        <w:rPr>
          <w:rStyle w:val="normaltextrun"/>
          <w:rFonts w:ascii="Calibri" w:eastAsia="Calibri" w:hAnsi="Calibri" w:cs="Calibri"/>
          <w:color w:val="000000" w:themeColor="text1"/>
        </w:rPr>
      </w:pPr>
      <w:r w:rsidRPr="128935E5">
        <w:rPr>
          <w:rStyle w:val="normaltextrun"/>
          <w:rFonts w:ascii="Calibri" w:eastAsia="Calibri" w:hAnsi="Calibri" w:cs="Calibri"/>
          <w:color w:val="000000" w:themeColor="text1"/>
        </w:rPr>
        <w:t>Rosie Zweiback from UNMC Monroe Meyer Institute presented the Sixpence 20</w:t>
      </w:r>
      <w:r>
        <w:rPr>
          <w:rStyle w:val="normaltextrun"/>
          <w:rFonts w:ascii="Calibri" w:eastAsia="Calibri" w:hAnsi="Calibri" w:cs="Calibri"/>
          <w:color w:val="000000" w:themeColor="text1"/>
        </w:rPr>
        <w:t>21-22</w:t>
      </w:r>
      <w:r w:rsidRPr="128935E5">
        <w:rPr>
          <w:rStyle w:val="normaltextrun"/>
          <w:rFonts w:ascii="Calibri" w:eastAsia="Calibri" w:hAnsi="Calibri" w:cs="Calibri"/>
          <w:color w:val="000000" w:themeColor="text1"/>
        </w:rPr>
        <w:t xml:space="preserve"> Evaluation Report. Rosie reviewed highlights from the evaluation of the center, home visitation, and CCP programs. The full report will be available on the Sixpence website.</w:t>
      </w:r>
    </w:p>
    <w:p w14:paraId="3017F200" w14:textId="77777777" w:rsidR="001C0E6D" w:rsidRDefault="001C0E6D" w:rsidP="001C0E6D">
      <w:pPr>
        <w:pStyle w:val="paragraph"/>
        <w:spacing w:before="0" w:beforeAutospacing="0" w:after="0" w:afterAutospacing="0"/>
        <w:rPr>
          <w:rStyle w:val="normaltextrun"/>
          <w:rFonts w:ascii="Calibri" w:hAnsi="Calibri" w:cs="Calibri"/>
          <w:b/>
          <w:bCs/>
          <w:sz w:val="22"/>
          <w:szCs w:val="22"/>
        </w:rPr>
      </w:pPr>
    </w:p>
    <w:p w14:paraId="21ABC80A" w14:textId="77777777" w:rsidR="001C0E6D" w:rsidRDefault="001C0E6D" w:rsidP="001C0E6D">
      <w:pPr>
        <w:pStyle w:val="paragraph"/>
        <w:spacing w:before="0" w:beforeAutospacing="0" w:after="0" w:afterAutospacing="0"/>
        <w:rPr>
          <w:rStyle w:val="normaltextrun"/>
          <w:rFonts w:ascii="Calibri" w:hAnsi="Calibri" w:cs="Calibri"/>
          <w:b/>
          <w:bCs/>
          <w:sz w:val="22"/>
          <w:szCs w:val="22"/>
          <w:u w:val="single"/>
        </w:rPr>
      </w:pPr>
    </w:p>
    <w:p w14:paraId="5625D989" w14:textId="77777777" w:rsidR="001C0E6D" w:rsidRDefault="001C0E6D" w:rsidP="001C0E6D">
      <w:pPr>
        <w:pStyle w:val="paragraph"/>
        <w:spacing w:before="0" w:beforeAutospacing="0" w:after="0" w:afterAutospacing="0"/>
        <w:rPr>
          <w:rStyle w:val="normaltextrun"/>
          <w:rFonts w:ascii="Calibri" w:eastAsiaTheme="minorEastAsia" w:hAnsi="Calibri" w:cs="Calibri"/>
          <w:b/>
          <w:sz w:val="22"/>
          <w:szCs w:val="22"/>
          <w:u w:val="single"/>
          <w:bdr w:val="none" w:sz="0" w:space="0" w:color="auto" w:frame="1"/>
        </w:rPr>
      </w:pPr>
      <w:r w:rsidRPr="72097E16">
        <w:rPr>
          <w:rStyle w:val="normaltextrun"/>
          <w:rFonts w:ascii="Calibri" w:hAnsi="Calibri" w:cs="Calibri"/>
          <w:b/>
          <w:sz w:val="22"/>
          <w:szCs w:val="22"/>
          <w:u w:val="single"/>
        </w:rPr>
        <w:t xml:space="preserve">Discuss and Approve carryover requests from Beatrice, Columbus, Crete, HTRS, Plattsmouth, Red Cloud, and </w:t>
      </w:r>
      <w:proofErr w:type="spellStart"/>
      <w:r w:rsidRPr="72097E16">
        <w:rPr>
          <w:rStyle w:val="normaltextrun"/>
          <w:rFonts w:ascii="Calibri" w:hAnsi="Calibri" w:cs="Calibri"/>
          <w:b/>
          <w:sz w:val="22"/>
          <w:szCs w:val="22"/>
          <w:u w:val="single"/>
        </w:rPr>
        <w:t>Walthill</w:t>
      </w:r>
      <w:proofErr w:type="spellEnd"/>
      <w:r w:rsidRPr="72097E16">
        <w:rPr>
          <w:rStyle w:val="normaltextrun"/>
          <w:rFonts w:ascii="Calibri" w:hAnsi="Calibri" w:cs="Calibri"/>
          <w:b/>
          <w:sz w:val="22"/>
          <w:szCs w:val="22"/>
          <w:u w:val="single"/>
        </w:rPr>
        <w:t>.</w:t>
      </w:r>
      <w:r w:rsidRPr="10653E0E">
        <w:rPr>
          <w:rStyle w:val="normaltextrun"/>
          <w:rFonts w:ascii="Calibri" w:hAnsi="Calibri" w:cs="Calibri"/>
          <w:b/>
          <w:bCs/>
          <w:sz w:val="22"/>
          <w:szCs w:val="22"/>
        </w:rPr>
        <w:t xml:space="preserve">  </w:t>
      </w:r>
    </w:p>
    <w:p w14:paraId="05173590"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Stephanni Renn presented the Board with the carryover request documents to consider approving. </w:t>
      </w:r>
      <w:r>
        <w:rPr>
          <w:rStyle w:val="eop"/>
          <w:rFonts w:ascii="Calibri" w:hAnsi="Calibri" w:cs="Calibri"/>
          <w:sz w:val="22"/>
          <w:szCs w:val="22"/>
        </w:rPr>
        <w:t> </w:t>
      </w:r>
    </w:p>
    <w:p w14:paraId="666E9227" w14:textId="77777777" w:rsidR="001C0E6D" w:rsidRDefault="001C0E6D" w:rsidP="001C0E6D">
      <w:pPr>
        <w:pStyle w:val="paragraph"/>
        <w:spacing w:before="0" w:beforeAutospacing="0" w:after="0" w:afterAutospacing="0"/>
        <w:textAlignment w:val="baseline"/>
        <w:rPr>
          <w:rStyle w:val="normaltextrun"/>
          <w:rFonts w:ascii="Calibri" w:hAnsi="Calibri" w:cs="Calibri"/>
          <w:sz w:val="22"/>
          <w:szCs w:val="22"/>
        </w:rPr>
      </w:pPr>
    </w:p>
    <w:p w14:paraId="3AE9CEE4"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Beatrice - $7,000</w:t>
      </w:r>
    </w:p>
    <w:p w14:paraId="36B2C9CF"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2"/>
          <w:szCs w:val="22"/>
        </w:rPr>
        <w:t>Columbus  -</w:t>
      </w:r>
      <w:proofErr w:type="gramEnd"/>
      <w:r>
        <w:rPr>
          <w:rStyle w:val="normaltextrun"/>
          <w:rFonts w:ascii="Calibri" w:hAnsi="Calibri" w:cs="Calibri"/>
          <w:sz w:val="22"/>
          <w:szCs w:val="22"/>
        </w:rPr>
        <w:t xml:space="preserve"> $8,448</w:t>
      </w:r>
    </w:p>
    <w:p w14:paraId="03F4E0E5"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r w:rsidRPr="34DCA8C7">
        <w:rPr>
          <w:rStyle w:val="normaltextrun"/>
          <w:rFonts w:ascii="Calibri" w:hAnsi="Calibri" w:cs="Calibri"/>
          <w:sz w:val="22"/>
          <w:szCs w:val="22"/>
        </w:rPr>
        <w:t>Crete - $70,928</w:t>
      </w:r>
      <w:r w:rsidRPr="34DCA8C7">
        <w:rPr>
          <w:rStyle w:val="eop"/>
          <w:rFonts w:ascii="Calibri" w:hAnsi="Calibri" w:cs="Calibri"/>
          <w:sz w:val="22"/>
          <w:szCs w:val="22"/>
        </w:rPr>
        <w:t> </w:t>
      </w:r>
    </w:p>
    <w:p w14:paraId="64646ABC"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HTRS - $5,472</w:t>
      </w:r>
      <w:r>
        <w:rPr>
          <w:rStyle w:val="eop"/>
          <w:rFonts w:ascii="Calibri" w:hAnsi="Calibri" w:cs="Calibri"/>
          <w:sz w:val="22"/>
          <w:szCs w:val="22"/>
        </w:rPr>
        <w:t> </w:t>
      </w:r>
    </w:p>
    <w:p w14:paraId="7B5F9B50"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Plattsmouth - $8,415</w:t>
      </w:r>
      <w:r>
        <w:rPr>
          <w:rStyle w:val="eop"/>
          <w:rFonts w:ascii="Calibri" w:hAnsi="Calibri" w:cs="Calibri"/>
          <w:sz w:val="22"/>
          <w:szCs w:val="22"/>
        </w:rPr>
        <w:t> </w:t>
      </w:r>
    </w:p>
    <w:p w14:paraId="1DD65748"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Red Cloud - $9,668</w:t>
      </w:r>
      <w:r>
        <w:rPr>
          <w:rStyle w:val="eop"/>
          <w:rFonts w:ascii="Calibri" w:hAnsi="Calibri" w:cs="Calibri"/>
          <w:sz w:val="22"/>
          <w:szCs w:val="22"/>
        </w:rPr>
        <w:t> </w:t>
      </w:r>
    </w:p>
    <w:p w14:paraId="42DF2B84"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Walthill</w:t>
      </w:r>
      <w:proofErr w:type="spellEnd"/>
      <w:r>
        <w:rPr>
          <w:rStyle w:val="normaltextrun"/>
          <w:rFonts w:ascii="Calibri" w:hAnsi="Calibri" w:cs="Calibri"/>
          <w:sz w:val="22"/>
          <w:szCs w:val="22"/>
        </w:rPr>
        <w:t xml:space="preserve"> - $23,074</w:t>
      </w:r>
      <w:r>
        <w:rPr>
          <w:rStyle w:val="eop"/>
          <w:rFonts w:ascii="Calibri" w:hAnsi="Calibri" w:cs="Calibri"/>
          <w:sz w:val="22"/>
          <w:szCs w:val="22"/>
        </w:rPr>
        <w:t> </w:t>
      </w:r>
    </w:p>
    <w:p w14:paraId="06952FF0" w14:textId="77777777" w:rsidR="001C0E6D" w:rsidRDefault="001C0E6D" w:rsidP="001C0E6D">
      <w:pPr>
        <w:pStyle w:val="paragraph"/>
        <w:spacing w:before="0" w:beforeAutospacing="0" w:after="0" w:afterAutospacing="0"/>
        <w:textAlignment w:val="baseline"/>
        <w:rPr>
          <w:rFonts w:ascii="Segoe UI" w:hAnsi="Segoe UI" w:cs="Segoe UI"/>
          <w:sz w:val="18"/>
          <w:szCs w:val="18"/>
        </w:rPr>
      </w:pPr>
    </w:p>
    <w:p w14:paraId="245CBA85" w14:textId="77777777" w:rsidR="001C0E6D" w:rsidRDefault="001C0E6D" w:rsidP="001C0E6D">
      <w:pPr>
        <w:pStyle w:val="paragraph"/>
        <w:spacing w:before="0" w:beforeAutospacing="0" w:after="0" w:afterAutospacing="0"/>
        <w:rPr>
          <w:rStyle w:val="normaltextrun"/>
          <w:rFonts w:ascii="Calibri" w:eastAsiaTheme="minorEastAsia" w:hAnsi="Calibri" w:cs="Calibri"/>
          <w:sz w:val="22"/>
          <w:szCs w:val="22"/>
        </w:rPr>
      </w:pPr>
    </w:p>
    <w:p w14:paraId="146C39DD" w14:textId="77777777" w:rsidR="001C0E6D" w:rsidRPr="002E0824" w:rsidRDefault="001C0E6D" w:rsidP="001C0E6D">
      <w:pPr>
        <w:pStyle w:val="paragraph"/>
        <w:spacing w:before="120" w:beforeAutospacing="0" w:after="0" w:afterAutospacing="0"/>
        <w:textAlignment w:val="baseline"/>
        <w:rPr>
          <w:rStyle w:val="eop"/>
          <w:rFonts w:ascii="Calibri" w:eastAsiaTheme="minorEastAsia" w:hAnsi="Calibri" w:cs="Calibri"/>
          <w:sz w:val="22"/>
          <w:szCs w:val="22"/>
        </w:rPr>
      </w:pPr>
      <w:r w:rsidRPr="22C963F4">
        <w:rPr>
          <w:rStyle w:val="normaltextrun"/>
          <w:rFonts w:ascii="Calibri" w:eastAsiaTheme="minorEastAsia" w:hAnsi="Calibri" w:cs="Calibri"/>
          <w:sz w:val="22"/>
          <w:szCs w:val="22"/>
        </w:rPr>
        <w:t xml:space="preserve">A motion was made by </w:t>
      </w:r>
      <w:r>
        <w:rPr>
          <w:rStyle w:val="normaltextrun"/>
          <w:rFonts w:ascii="Calibri" w:eastAsiaTheme="minorEastAsia" w:hAnsi="Calibri" w:cs="Calibri"/>
          <w:sz w:val="22"/>
          <w:szCs w:val="22"/>
        </w:rPr>
        <w:t xml:space="preserve">John Levy </w:t>
      </w:r>
      <w:r w:rsidRPr="22C963F4">
        <w:rPr>
          <w:rStyle w:val="normaltextrun"/>
          <w:rFonts w:ascii="Calibri" w:eastAsiaTheme="minorEastAsia" w:hAnsi="Calibri" w:cs="Calibri"/>
          <w:sz w:val="22"/>
          <w:szCs w:val="22"/>
        </w:rPr>
        <w:t>to appro</w:t>
      </w:r>
      <w:r>
        <w:rPr>
          <w:rStyle w:val="normaltextrun"/>
          <w:rFonts w:ascii="Calibri" w:eastAsiaTheme="minorEastAsia" w:hAnsi="Calibri" w:cs="Calibri"/>
          <w:sz w:val="22"/>
          <w:szCs w:val="22"/>
        </w:rPr>
        <w:t xml:space="preserve">ve the carryover request with the exception for Crete only receiving $25,000 of their requested amount.  </w:t>
      </w:r>
      <w:r w:rsidRPr="22C963F4">
        <w:rPr>
          <w:rStyle w:val="normaltextrun"/>
          <w:rFonts w:ascii="Calibri" w:eastAsiaTheme="minorEastAsia" w:hAnsi="Calibri" w:cs="Calibri"/>
          <w:sz w:val="22"/>
          <w:szCs w:val="22"/>
        </w:rPr>
        <w:t>Second by Cara Small Voting yes:</w:t>
      </w:r>
      <w:r>
        <w:rPr>
          <w:rStyle w:val="normaltextrun"/>
          <w:rFonts w:ascii="Calibri" w:eastAsiaTheme="minorEastAsia" w:hAnsi="Calibri" w:cs="Calibri"/>
          <w:sz w:val="22"/>
          <w:szCs w:val="22"/>
        </w:rPr>
        <w:t xml:space="preserve"> </w:t>
      </w:r>
      <w:r w:rsidRPr="22C963F4">
        <w:rPr>
          <w:rStyle w:val="normaltextrun"/>
          <w:rFonts w:ascii="Calibri" w:eastAsiaTheme="minorEastAsia" w:hAnsi="Calibri" w:cs="Calibri"/>
          <w:sz w:val="22"/>
          <w:szCs w:val="22"/>
        </w:rPr>
        <w:t xml:space="preserve">Cara Small, Melody </w:t>
      </w:r>
      <w:r w:rsidRPr="00713E83">
        <w:rPr>
          <w:rStyle w:val="normaltextrun"/>
          <w:rFonts w:ascii="Calibri" w:eastAsiaTheme="minorEastAsia" w:hAnsi="Calibri" w:cs="Calibri"/>
          <w:sz w:val="22"/>
          <w:szCs w:val="22"/>
        </w:rPr>
        <w:t>Hobson, John Levy,</w:t>
      </w:r>
      <w:r w:rsidRPr="00713E83">
        <w:rPr>
          <w:rFonts w:ascii="Calibri" w:eastAsiaTheme="minorEastAsia" w:hAnsi="Calibri" w:cs="Calibri"/>
          <w:color w:val="000000" w:themeColor="text1"/>
          <w:sz w:val="22"/>
          <w:szCs w:val="22"/>
        </w:rPr>
        <w:t xml:space="preserve"> Nicole Vint, Holly Hatton Bowers. Absent, Tonya Santos </w:t>
      </w:r>
      <w:r w:rsidRPr="00713E83">
        <w:rPr>
          <w:rStyle w:val="normaltextrun"/>
          <w:rFonts w:ascii="Calibri" w:eastAsiaTheme="minorEastAsia" w:hAnsi="Calibri" w:cs="Calibri"/>
          <w:sz w:val="22"/>
          <w:szCs w:val="22"/>
        </w:rPr>
        <w:t>No opposition, motion carried.</w:t>
      </w:r>
      <w:r w:rsidRPr="22C963F4">
        <w:rPr>
          <w:rStyle w:val="normaltextrun"/>
          <w:rFonts w:ascii="Calibri" w:eastAsiaTheme="minorEastAsia" w:hAnsi="Calibri" w:cs="Calibri"/>
          <w:sz w:val="22"/>
          <w:szCs w:val="22"/>
        </w:rPr>
        <w:t> </w:t>
      </w:r>
    </w:p>
    <w:p w14:paraId="16F499F2" w14:textId="77777777" w:rsidR="001C0E6D" w:rsidRDefault="001C0E6D" w:rsidP="001C0E6D">
      <w:pPr>
        <w:pStyle w:val="paragraph"/>
        <w:spacing w:before="120" w:beforeAutospacing="0" w:after="0" w:afterAutospacing="0"/>
        <w:rPr>
          <w:rStyle w:val="normaltextrun"/>
          <w:rFonts w:ascii="Calibri" w:eastAsiaTheme="minorEastAsia" w:hAnsi="Calibri" w:cs="Calibri"/>
          <w:b/>
          <w:bCs/>
          <w:sz w:val="22"/>
          <w:szCs w:val="22"/>
          <w:u w:val="single"/>
        </w:rPr>
      </w:pPr>
    </w:p>
    <w:p w14:paraId="40C29768" w14:textId="77777777" w:rsidR="001C0E6D" w:rsidRPr="002E0824" w:rsidRDefault="001C0E6D" w:rsidP="001C0E6D">
      <w:pPr>
        <w:pStyle w:val="paragraph"/>
        <w:spacing w:before="120" w:beforeAutospacing="0" w:after="0" w:afterAutospacing="0"/>
        <w:rPr>
          <w:rStyle w:val="normaltextrun"/>
          <w:rFonts w:ascii="Calibri" w:eastAsiaTheme="minorEastAsia" w:hAnsi="Calibri" w:cs="Calibri"/>
          <w:b/>
          <w:bCs/>
          <w:sz w:val="22"/>
          <w:szCs w:val="22"/>
          <w:u w:val="single"/>
        </w:rPr>
      </w:pPr>
      <w:r w:rsidRPr="22C963F4">
        <w:rPr>
          <w:rStyle w:val="normaltextrun"/>
          <w:rFonts w:ascii="Calibri" w:eastAsiaTheme="minorEastAsia" w:hAnsi="Calibri" w:cs="Calibri"/>
          <w:b/>
          <w:bCs/>
          <w:sz w:val="22"/>
          <w:szCs w:val="22"/>
          <w:u w:val="single"/>
        </w:rPr>
        <w:t xml:space="preserve">Review and approve revised Quality Criteria/Indicators </w:t>
      </w:r>
      <w:r w:rsidRPr="5287A1D0">
        <w:rPr>
          <w:rStyle w:val="normaltextrun"/>
          <w:rFonts w:ascii="Calibri" w:eastAsiaTheme="minorEastAsia" w:hAnsi="Calibri" w:cs="Calibri"/>
          <w:b/>
          <w:bCs/>
          <w:sz w:val="22"/>
          <w:szCs w:val="22"/>
          <w:u w:val="single"/>
        </w:rPr>
        <w:t xml:space="preserve">for home and </w:t>
      </w:r>
      <w:r>
        <w:rPr>
          <w:rStyle w:val="normaltextrun"/>
          <w:rFonts w:ascii="Calibri" w:eastAsiaTheme="minorEastAsia" w:hAnsi="Calibri" w:cs="Calibri"/>
          <w:b/>
          <w:bCs/>
          <w:sz w:val="22"/>
          <w:szCs w:val="22"/>
          <w:u w:val="single"/>
        </w:rPr>
        <w:t>center-based</w:t>
      </w:r>
      <w:r w:rsidRPr="44270E3C">
        <w:rPr>
          <w:rStyle w:val="normaltextrun"/>
          <w:rFonts w:ascii="Calibri" w:eastAsiaTheme="minorEastAsia" w:hAnsi="Calibri" w:cs="Calibri"/>
          <w:b/>
          <w:bCs/>
          <w:sz w:val="22"/>
          <w:szCs w:val="22"/>
          <w:u w:val="single"/>
        </w:rPr>
        <w:t xml:space="preserve"> </w:t>
      </w:r>
      <w:r w:rsidRPr="20D4F835">
        <w:rPr>
          <w:rStyle w:val="normaltextrun"/>
          <w:rFonts w:ascii="Calibri" w:eastAsiaTheme="minorEastAsia" w:hAnsi="Calibri" w:cs="Calibri"/>
          <w:b/>
          <w:bCs/>
          <w:sz w:val="22"/>
          <w:szCs w:val="22"/>
          <w:u w:val="single"/>
        </w:rPr>
        <w:t>programs</w:t>
      </w:r>
    </w:p>
    <w:p w14:paraId="043736FE" w14:textId="77777777" w:rsidR="001C0E6D" w:rsidRPr="00D92FC3" w:rsidRDefault="001C0E6D" w:rsidP="001C0E6D">
      <w:pPr>
        <w:pStyle w:val="paragraph"/>
        <w:spacing w:before="120" w:beforeAutospacing="0" w:after="0" w:afterAutospacing="0"/>
        <w:rPr>
          <w:rFonts w:ascii="Calibri" w:eastAsia="Calibri" w:hAnsi="Calibri" w:cs="Calibri"/>
          <w:color w:val="201F1E"/>
          <w:sz w:val="22"/>
          <w:szCs w:val="22"/>
        </w:rPr>
      </w:pPr>
      <w:r w:rsidRPr="7E952805">
        <w:rPr>
          <w:rStyle w:val="normaltextrun"/>
          <w:rFonts w:ascii="Calibri" w:eastAsiaTheme="minorEastAsia" w:hAnsi="Calibri" w:cs="Calibri"/>
          <w:sz w:val="22"/>
          <w:szCs w:val="22"/>
        </w:rPr>
        <w:t xml:space="preserve"> </w:t>
      </w:r>
      <w:r w:rsidRPr="145FE4A0">
        <w:rPr>
          <w:rStyle w:val="normaltextrun"/>
          <w:rFonts w:ascii="Calibri" w:eastAsiaTheme="minorEastAsia" w:hAnsi="Calibri" w:cs="Calibri"/>
          <w:sz w:val="22"/>
          <w:szCs w:val="22"/>
        </w:rPr>
        <w:t xml:space="preserve">Stephanni </w:t>
      </w:r>
      <w:r w:rsidRPr="5811FE53">
        <w:rPr>
          <w:rStyle w:val="normaltextrun"/>
          <w:rFonts w:ascii="Calibri" w:eastAsiaTheme="minorEastAsia" w:hAnsi="Calibri" w:cs="Calibri"/>
          <w:sz w:val="22"/>
          <w:szCs w:val="22"/>
        </w:rPr>
        <w:t>Renn</w:t>
      </w:r>
      <w:r w:rsidRPr="7E952805">
        <w:rPr>
          <w:rFonts w:ascii="Calibri" w:eastAsia="Calibri" w:hAnsi="Calibri" w:cs="Calibri"/>
          <w:color w:val="201F1E"/>
          <w:sz w:val="22"/>
          <w:szCs w:val="22"/>
        </w:rPr>
        <w:t xml:space="preserve"> reviewed </w:t>
      </w:r>
      <w:r>
        <w:rPr>
          <w:rFonts w:ascii="Calibri" w:eastAsia="Calibri" w:hAnsi="Calibri" w:cs="Calibri"/>
          <w:color w:val="201F1E"/>
          <w:sz w:val="22"/>
          <w:szCs w:val="22"/>
        </w:rPr>
        <w:t>the proposed changes to the Quality Indicators with the Board</w:t>
      </w:r>
      <w:r w:rsidRPr="7E952805">
        <w:rPr>
          <w:rFonts w:ascii="Calibri" w:eastAsia="Calibri" w:hAnsi="Calibri" w:cs="Calibri"/>
          <w:color w:val="201F1E"/>
          <w:sz w:val="22"/>
          <w:szCs w:val="22"/>
        </w:rPr>
        <w:t xml:space="preserve">. </w:t>
      </w:r>
      <w:r w:rsidRPr="1BFF8DD9">
        <w:rPr>
          <w:rFonts w:ascii="Calibri" w:eastAsia="Calibri" w:hAnsi="Calibri" w:cs="Calibri"/>
          <w:color w:val="201F1E"/>
          <w:sz w:val="22"/>
          <w:szCs w:val="22"/>
        </w:rPr>
        <w:t xml:space="preserve"> </w:t>
      </w:r>
      <w:r>
        <w:rPr>
          <w:rFonts w:ascii="Calibri" w:eastAsia="Calibri" w:hAnsi="Calibri" w:cs="Calibri"/>
          <w:color w:val="201F1E"/>
          <w:sz w:val="22"/>
          <w:szCs w:val="22"/>
        </w:rPr>
        <w:t xml:space="preserve">A few changes discussed were specific training for supervisors in facilitating attuned interactions and reducing the number of supervisor observations from four to three.  Districts will need to have a minimum of three partnerships. For center-based programs, a few of the changes were suggested surrounding ratios and professional development, and teacher licensing.  </w:t>
      </w:r>
    </w:p>
    <w:p w14:paraId="55456951" w14:textId="77777777" w:rsidR="001C0E6D" w:rsidRPr="002E0824" w:rsidRDefault="001C0E6D" w:rsidP="001C0E6D">
      <w:pPr>
        <w:pStyle w:val="paragraph"/>
        <w:spacing w:before="120" w:beforeAutospacing="0" w:after="0" w:afterAutospacing="0"/>
        <w:rPr>
          <w:rStyle w:val="eop"/>
          <w:rFonts w:ascii="Calibri" w:eastAsiaTheme="minorEastAsia" w:hAnsi="Calibri" w:cs="Calibri"/>
          <w:sz w:val="22"/>
          <w:szCs w:val="22"/>
        </w:rPr>
      </w:pPr>
      <w:r w:rsidRPr="22C963F4">
        <w:rPr>
          <w:rStyle w:val="normaltextrun"/>
          <w:rFonts w:ascii="Calibri" w:eastAsiaTheme="minorEastAsia" w:hAnsi="Calibri" w:cs="Calibri"/>
          <w:sz w:val="22"/>
          <w:szCs w:val="22"/>
        </w:rPr>
        <w:t xml:space="preserve">A motion was made </w:t>
      </w:r>
      <w:r>
        <w:rPr>
          <w:rStyle w:val="normaltextrun"/>
          <w:rFonts w:ascii="Calibri" w:eastAsiaTheme="minorEastAsia" w:hAnsi="Calibri" w:cs="Calibri"/>
          <w:sz w:val="22"/>
          <w:szCs w:val="22"/>
        </w:rPr>
        <w:t xml:space="preserve">by John Levy </w:t>
      </w:r>
      <w:r w:rsidRPr="22C963F4">
        <w:rPr>
          <w:rStyle w:val="normaltextrun"/>
          <w:rFonts w:ascii="Calibri" w:eastAsiaTheme="minorEastAsia" w:hAnsi="Calibri" w:cs="Calibri"/>
          <w:sz w:val="22"/>
          <w:szCs w:val="22"/>
        </w:rPr>
        <w:t xml:space="preserve">to approve the revised </w:t>
      </w:r>
      <w:r>
        <w:rPr>
          <w:rStyle w:val="normaltextrun"/>
          <w:rFonts w:ascii="Calibri" w:eastAsiaTheme="minorEastAsia" w:hAnsi="Calibri" w:cs="Calibri"/>
          <w:sz w:val="22"/>
          <w:szCs w:val="22"/>
        </w:rPr>
        <w:t>Traditional and Center-based</w:t>
      </w:r>
      <w:r w:rsidRPr="22C963F4">
        <w:rPr>
          <w:rStyle w:val="normaltextrun"/>
          <w:rFonts w:ascii="Calibri" w:eastAsiaTheme="minorEastAsia" w:hAnsi="Calibri" w:cs="Calibri"/>
          <w:sz w:val="22"/>
          <w:szCs w:val="22"/>
        </w:rPr>
        <w:t xml:space="preserve"> Quality Indicators</w:t>
      </w:r>
      <w:r>
        <w:rPr>
          <w:rStyle w:val="normaltextrun"/>
          <w:rFonts w:ascii="Calibri" w:eastAsiaTheme="minorEastAsia" w:hAnsi="Calibri" w:cs="Calibri"/>
          <w:sz w:val="22"/>
          <w:szCs w:val="22"/>
        </w:rPr>
        <w:t xml:space="preserve">, with a provision for a center-based indicator revolving around teacher certification and evaluation. </w:t>
      </w:r>
      <w:r w:rsidRPr="22C963F4">
        <w:rPr>
          <w:rStyle w:val="normaltextrun"/>
          <w:rFonts w:ascii="Calibri" w:eastAsiaTheme="minorEastAsia" w:hAnsi="Calibri" w:cs="Calibri"/>
          <w:sz w:val="22"/>
          <w:szCs w:val="22"/>
        </w:rPr>
        <w:t xml:space="preserve">Second by </w:t>
      </w:r>
      <w:r>
        <w:rPr>
          <w:rStyle w:val="normaltextrun"/>
          <w:rFonts w:ascii="Calibri" w:eastAsiaTheme="minorEastAsia" w:hAnsi="Calibri" w:cs="Calibri"/>
          <w:sz w:val="22"/>
          <w:szCs w:val="22"/>
        </w:rPr>
        <w:t>Nicole Vint</w:t>
      </w:r>
      <w:r w:rsidRPr="22C963F4">
        <w:rPr>
          <w:rStyle w:val="normaltextrun"/>
          <w:rFonts w:ascii="Calibri" w:eastAsiaTheme="minorEastAsia" w:hAnsi="Calibri" w:cs="Calibri"/>
          <w:sz w:val="22"/>
          <w:szCs w:val="22"/>
        </w:rPr>
        <w:t>. Voting yes: Holly Hatton Bowers, Cara Small, Melody Hobson, John Levy</w:t>
      </w:r>
      <w:r>
        <w:rPr>
          <w:rStyle w:val="normaltextrun"/>
          <w:rFonts w:ascii="Calibri" w:eastAsiaTheme="minorEastAsia" w:hAnsi="Calibri" w:cs="Calibri"/>
          <w:sz w:val="22"/>
          <w:szCs w:val="22"/>
        </w:rPr>
        <w:t>,</w:t>
      </w:r>
      <w:r w:rsidRPr="22C963F4">
        <w:rPr>
          <w:rFonts w:ascii="Calibri" w:eastAsiaTheme="minorEastAsia" w:hAnsi="Calibri" w:cs="Calibri"/>
          <w:color w:val="000000" w:themeColor="text1"/>
          <w:sz w:val="22"/>
          <w:szCs w:val="22"/>
        </w:rPr>
        <w:t xml:space="preserve"> Nicole Vint.  Absent, Tonya Santos</w:t>
      </w:r>
      <w:r>
        <w:rPr>
          <w:rFonts w:ascii="Calibri" w:eastAsiaTheme="minorEastAsia" w:hAnsi="Calibri" w:cs="Calibri"/>
          <w:color w:val="000000" w:themeColor="text1"/>
          <w:sz w:val="22"/>
          <w:szCs w:val="22"/>
        </w:rPr>
        <w:t xml:space="preserve">. </w:t>
      </w:r>
      <w:r w:rsidRPr="22C963F4">
        <w:rPr>
          <w:rStyle w:val="normaltextrun"/>
          <w:rFonts w:ascii="Calibri" w:eastAsiaTheme="minorEastAsia" w:hAnsi="Calibri" w:cs="Calibri"/>
          <w:sz w:val="22"/>
          <w:szCs w:val="22"/>
        </w:rPr>
        <w:t>No opposition, motion carried. </w:t>
      </w:r>
    </w:p>
    <w:p w14:paraId="62E6275C" w14:textId="77777777" w:rsidR="001C0E6D" w:rsidRPr="002E0824" w:rsidRDefault="001C0E6D" w:rsidP="001C0E6D">
      <w:pPr>
        <w:spacing w:before="120" w:after="0" w:line="240" w:lineRule="auto"/>
        <w:rPr>
          <w:rFonts w:ascii="Calibri" w:hAnsi="Calibri" w:cs="Calibri"/>
          <w:b/>
          <w:bCs/>
          <w:u w:val="single"/>
        </w:rPr>
      </w:pPr>
    </w:p>
    <w:p w14:paraId="3280D395" w14:textId="77777777" w:rsidR="001C0E6D" w:rsidRPr="00356B46" w:rsidRDefault="001C0E6D" w:rsidP="001C0E6D">
      <w:pPr>
        <w:spacing w:before="120" w:after="0" w:line="240" w:lineRule="auto"/>
        <w:rPr>
          <w:rStyle w:val="normaltextrun"/>
          <w:rFonts w:ascii="Calibri" w:hAnsi="Calibri" w:cs="Calibri"/>
          <w:b/>
          <w:bCs/>
          <w:color w:val="000000"/>
          <w:u w:val="single"/>
        </w:rPr>
      </w:pPr>
      <w:r w:rsidRPr="00356B46">
        <w:rPr>
          <w:rStyle w:val="normaltextrun"/>
          <w:rFonts w:ascii="Calibri" w:hAnsi="Calibri" w:cs="Calibri"/>
          <w:b/>
          <w:bCs/>
          <w:color w:val="000000"/>
          <w:u w:val="single"/>
        </w:rPr>
        <w:lastRenderedPageBreak/>
        <w:t>Review Grantee Status Report</w:t>
      </w:r>
    </w:p>
    <w:p w14:paraId="1341C8D5" w14:textId="77777777" w:rsidR="001C0E6D" w:rsidRPr="00770EC4" w:rsidRDefault="001C0E6D" w:rsidP="001C0E6D">
      <w:pPr>
        <w:spacing w:before="120" w:after="0" w:line="240" w:lineRule="auto"/>
        <w:rPr>
          <w:rStyle w:val="normaltextrun"/>
          <w:rFonts w:ascii="Calibri" w:hAnsi="Calibri" w:cs="Calibri"/>
          <w:color w:val="000000"/>
        </w:rPr>
      </w:pPr>
      <w:r w:rsidRPr="003A60E4">
        <w:rPr>
          <w:rStyle w:val="normaltextrun"/>
          <w:rFonts w:ascii="Calibri" w:hAnsi="Calibri" w:cs="Calibri"/>
          <w:color w:val="000000"/>
        </w:rPr>
        <w:t>Karen Pinkelman, Aiesha Rahn</w:t>
      </w:r>
      <w:r>
        <w:rPr>
          <w:rStyle w:val="normaltextrun"/>
          <w:rFonts w:ascii="Calibri" w:hAnsi="Calibri" w:cs="Calibri"/>
          <w:color w:val="000000"/>
        </w:rPr>
        <w:t>,</w:t>
      </w:r>
      <w:r w:rsidRPr="003A60E4">
        <w:rPr>
          <w:rStyle w:val="normaltextrun"/>
          <w:rFonts w:ascii="Calibri" w:hAnsi="Calibri" w:cs="Calibri"/>
          <w:color w:val="000000"/>
        </w:rPr>
        <w:t xml:space="preserve"> and Fabiola Dimas updated the Board on individual Sixpence grantees.  </w:t>
      </w:r>
    </w:p>
    <w:p w14:paraId="5DC254B7" w14:textId="77777777" w:rsidR="001C0E6D" w:rsidRDefault="001C0E6D" w:rsidP="001C0E6D">
      <w:pPr>
        <w:spacing w:before="120" w:after="0" w:line="240" w:lineRule="auto"/>
        <w:rPr>
          <w:rStyle w:val="normaltextrun"/>
          <w:rFonts w:ascii="Calibri" w:hAnsi="Calibri" w:cs="Calibri"/>
          <w:b/>
          <w:bCs/>
          <w:color w:val="000000"/>
          <w:u w:val="single"/>
          <w:shd w:val="clear" w:color="auto" w:fill="FFFFFF"/>
        </w:rPr>
      </w:pPr>
    </w:p>
    <w:p w14:paraId="0338D94F" w14:textId="77777777" w:rsidR="001C0E6D" w:rsidRDefault="001C0E6D" w:rsidP="001C0E6D">
      <w:pPr>
        <w:spacing w:before="120" w:after="0" w:line="240" w:lineRule="auto"/>
        <w:rPr>
          <w:rStyle w:val="normaltextrun"/>
          <w:rFonts w:ascii="Calibri" w:hAnsi="Calibri" w:cs="Calibri"/>
          <w:b/>
          <w:bCs/>
          <w:color w:val="000000"/>
          <w:u w:val="single"/>
          <w:shd w:val="clear" w:color="auto" w:fill="FFFFFF"/>
        </w:rPr>
      </w:pPr>
      <w:r w:rsidRPr="003E452D">
        <w:rPr>
          <w:rStyle w:val="normaltextrun"/>
          <w:rFonts w:ascii="Calibri" w:hAnsi="Calibri" w:cs="Calibri"/>
          <w:b/>
          <w:bCs/>
          <w:color w:val="000000"/>
          <w:u w:val="single"/>
          <w:shd w:val="clear" w:color="auto" w:fill="FFFFFF"/>
        </w:rPr>
        <w:t>Discuss and Approve Santee Request</w:t>
      </w:r>
    </w:p>
    <w:p w14:paraId="36F56399" w14:textId="77777777" w:rsidR="001C0E6D" w:rsidRDefault="001C0E6D" w:rsidP="001C0E6D">
      <w:pPr>
        <w:pStyle w:val="paragraph"/>
        <w:spacing w:before="120" w:beforeAutospacing="0" w:after="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 xml:space="preserve">Karen Pinkelman presented the Board with a letter from Santee Elementary principal Cindy Nagel asking to change their model of two center-based classrooms, to having one classroom and one home visitor to work within the community.  </w:t>
      </w:r>
    </w:p>
    <w:p w14:paraId="7EFAAB63" w14:textId="77777777" w:rsidR="001C0E6D" w:rsidRPr="002E0824" w:rsidRDefault="001C0E6D" w:rsidP="001C0E6D">
      <w:pPr>
        <w:pStyle w:val="paragraph"/>
        <w:spacing w:before="120" w:beforeAutospacing="0" w:after="0" w:afterAutospacing="0"/>
        <w:textAlignment w:val="baseline"/>
        <w:rPr>
          <w:rStyle w:val="eop"/>
          <w:rFonts w:ascii="Calibri" w:eastAsiaTheme="minorEastAsia" w:hAnsi="Calibri" w:cs="Calibri"/>
          <w:sz w:val="22"/>
          <w:szCs w:val="22"/>
        </w:rPr>
      </w:pPr>
      <w:r>
        <w:rPr>
          <w:rStyle w:val="normaltextrun"/>
          <w:rFonts w:ascii="Calibri" w:eastAsiaTheme="minorEastAsia" w:hAnsi="Calibri" w:cs="Calibri"/>
          <w:sz w:val="22"/>
          <w:szCs w:val="22"/>
        </w:rPr>
        <w:t>A</w:t>
      </w:r>
      <w:r w:rsidRPr="22C963F4">
        <w:rPr>
          <w:rStyle w:val="normaltextrun"/>
          <w:rFonts w:ascii="Calibri" w:eastAsiaTheme="minorEastAsia" w:hAnsi="Calibri" w:cs="Calibri"/>
          <w:sz w:val="22"/>
          <w:szCs w:val="22"/>
        </w:rPr>
        <w:t xml:space="preserve"> motion was made by </w:t>
      </w:r>
      <w:r>
        <w:rPr>
          <w:rStyle w:val="normaltextrun"/>
          <w:rFonts w:ascii="Calibri" w:eastAsiaTheme="minorEastAsia" w:hAnsi="Calibri" w:cs="Calibri"/>
          <w:sz w:val="22"/>
          <w:szCs w:val="22"/>
        </w:rPr>
        <w:t xml:space="preserve">Holly Hatton-Bowers </w:t>
      </w:r>
      <w:r w:rsidRPr="22C963F4">
        <w:rPr>
          <w:rStyle w:val="normaltextrun"/>
          <w:rFonts w:ascii="Calibri" w:eastAsiaTheme="minorEastAsia" w:hAnsi="Calibri" w:cs="Calibri"/>
          <w:sz w:val="22"/>
          <w:szCs w:val="22"/>
        </w:rPr>
        <w:t xml:space="preserve">to approve </w:t>
      </w:r>
      <w:r>
        <w:rPr>
          <w:rStyle w:val="normaltextrun"/>
          <w:rFonts w:ascii="Calibri" w:eastAsiaTheme="minorEastAsia" w:hAnsi="Calibri" w:cs="Calibri"/>
          <w:sz w:val="22"/>
          <w:szCs w:val="22"/>
        </w:rPr>
        <w:t>Santee’s request</w:t>
      </w:r>
      <w:r w:rsidRPr="22C963F4">
        <w:rPr>
          <w:rStyle w:val="normaltextrun"/>
          <w:rFonts w:ascii="Calibri" w:eastAsiaTheme="minorEastAsia" w:hAnsi="Calibri" w:cs="Calibri"/>
          <w:sz w:val="22"/>
          <w:szCs w:val="22"/>
        </w:rPr>
        <w:t xml:space="preserve">, Second by </w:t>
      </w:r>
      <w:r>
        <w:rPr>
          <w:rStyle w:val="normaltextrun"/>
          <w:rFonts w:ascii="Calibri" w:eastAsiaTheme="minorEastAsia" w:hAnsi="Calibri" w:cs="Calibri"/>
          <w:sz w:val="22"/>
          <w:szCs w:val="22"/>
        </w:rPr>
        <w:t xml:space="preserve">John Levy. </w:t>
      </w:r>
      <w:r w:rsidRPr="22C963F4">
        <w:rPr>
          <w:rStyle w:val="normaltextrun"/>
          <w:rFonts w:ascii="Calibri" w:eastAsiaTheme="minorEastAsia" w:hAnsi="Calibri" w:cs="Calibri"/>
          <w:sz w:val="22"/>
          <w:szCs w:val="22"/>
        </w:rPr>
        <w:t>Voting yes:</w:t>
      </w:r>
      <w:r>
        <w:rPr>
          <w:rStyle w:val="normaltextrun"/>
          <w:rFonts w:ascii="Calibri" w:eastAsiaTheme="minorEastAsia" w:hAnsi="Calibri" w:cs="Calibri"/>
          <w:sz w:val="22"/>
          <w:szCs w:val="22"/>
        </w:rPr>
        <w:t xml:space="preserve"> </w:t>
      </w:r>
      <w:r w:rsidRPr="22C963F4">
        <w:rPr>
          <w:rStyle w:val="normaltextrun"/>
          <w:rFonts w:ascii="Calibri" w:eastAsiaTheme="minorEastAsia" w:hAnsi="Calibri" w:cs="Calibri"/>
          <w:sz w:val="22"/>
          <w:szCs w:val="22"/>
        </w:rPr>
        <w:t>Cara Small, Melody Hobson, John Levy</w:t>
      </w:r>
      <w:r>
        <w:rPr>
          <w:rStyle w:val="normaltextrun"/>
          <w:rFonts w:ascii="Calibri" w:eastAsiaTheme="minorEastAsia" w:hAnsi="Calibri" w:cs="Calibri"/>
          <w:sz w:val="22"/>
          <w:szCs w:val="22"/>
        </w:rPr>
        <w:t>,</w:t>
      </w:r>
      <w:r>
        <w:rPr>
          <w:rFonts w:ascii="Calibri" w:eastAsiaTheme="minorEastAsia" w:hAnsi="Calibri" w:cs="Calibri"/>
          <w:color w:val="000000" w:themeColor="text1"/>
          <w:sz w:val="22"/>
          <w:szCs w:val="22"/>
        </w:rPr>
        <w:t xml:space="preserve"> </w:t>
      </w:r>
      <w:r w:rsidRPr="22C963F4">
        <w:rPr>
          <w:rFonts w:ascii="Calibri" w:eastAsiaTheme="minorEastAsia" w:hAnsi="Calibri" w:cs="Calibri"/>
          <w:color w:val="000000" w:themeColor="text1"/>
          <w:sz w:val="22"/>
          <w:szCs w:val="22"/>
        </w:rPr>
        <w:t>Nicole Vint</w:t>
      </w:r>
      <w:r>
        <w:rPr>
          <w:rFonts w:ascii="Calibri" w:eastAsiaTheme="minorEastAsia" w:hAnsi="Calibri" w:cs="Calibri"/>
          <w:color w:val="000000" w:themeColor="text1"/>
          <w:sz w:val="22"/>
          <w:szCs w:val="22"/>
        </w:rPr>
        <w:t>, Holly Hatten Bowers</w:t>
      </w:r>
      <w:r w:rsidRPr="22C963F4">
        <w:rPr>
          <w:rFonts w:ascii="Calibri" w:eastAsiaTheme="minorEastAsia" w:hAnsi="Calibri" w:cs="Calibri"/>
          <w:color w:val="000000" w:themeColor="text1"/>
          <w:sz w:val="22"/>
          <w:szCs w:val="22"/>
        </w:rPr>
        <w:t>. Absent, Tonya Santos</w:t>
      </w:r>
      <w:r>
        <w:rPr>
          <w:rFonts w:ascii="Calibri" w:eastAsiaTheme="minorEastAsia" w:hAnsi="Calibri" w:cs="Calibri"/>
          <w:color w:val="000000" w:themeColor="text1"/>
          <w:sz w:val="22"/>
          <w:szCs w:val="22"/>
        </w:rPr>
        <w:t>.</w:t>
      </w:r>
      <w:r w:rsidRPr="22C963F4">
        <w:rPr>
          <w:rFonts w:ascii="Calibri" w:eastAsiaTheme="minorEastAsia" w:hAnsi="Calibri" w:cs="Calibri"/>
          <w:color w:val="000000" w:themeColor="text1"/>
          <w:sz w:val="22"/>
          <w:szCs w:val="22"/>
        </w:rPr>
        <w:t xml:space="preserve"> </w:t>
      </w:r>
      <w:r w:rsidRPr="00D0362A">
        <w:rPr>
          <w:rStyle w:val="normaltextrun"/>
          <w:rFonts w:ascii="Calibri" w:eastAsiaTheme="minorEastAsia" w:hAnsi="Calibri" w:cs="Calibri"/>
          <w:sz w:val="22"/>
          <w:szCs w:val="22"/>
        </w:rPr>
        <w:t>No opposition, motion carried.</w:t>
      </w:r>
      <w:r w:rsidRPr="22C963F4">
        <w:rPr>
          <w:rStyle w:val="normaltextrun"/>
          <w:rFonts w:ascii="Calibri" w:eastAsiaTheme="minorEastAsia" w:hAnsi="Calibri" w:cs="Calibri"/>
          <w:sz w:val="22"/>
          <w:szCs w:val="22"/>
        </w:rPr>
        <w:t> </w:t>
      </w:r>
    </w:p>
    <w:p w14:paraId="718DFEC1" w14:textId="77777777" w:rsidR="001C0E6D" w:rsidRPr="003E452D" w:rsidRDefault="001C0E6D" w:rsidP="001C0E6D">
      <w:pPr>
        <w:spacing w:before="120" w:after="0" w:line="240" w:lineRule="auto"/>
        <w:rPr>
          <w:rStyle w:val="normaltextrun"/>
          <w:rFonts w:ascii="Calibri" w:eastAsiaTheme="minorEastAsia" w:hAnsi="Calibri" w:cs="Calibri"/>
          <w:b/>
          <w:bCs/>
          <w:u w:val="single"/>
        </w:rPr>
      </w:pPr>
    </w:p>
    <w:p w14:paraId="6F7333D0" w14:textId="77777777" w:rsidR="001C0E6D" w:rsidRDefault="001C0E6D" w:rsidP="001C0E6D">
      <w:pPr>
        <w:pStyle w:val="paragraph"/>
        <w:spacing w:before="120" w:beforeAutospacing="0" w:after="0" w:afterAutospacing="0"/>
        <w:rPr>
          <w:rStyle w:val="normaltextrun"/>
          <w:rFonts w:ascii="Calibri" w:eastAsiaTheme="minorEastAsia" w:hAnsi="Calibri" w:cs="Calibri"/>
        </w:rPr>
      </w:pPr>
    </w:p>
    <w:p w14:paraId="31979C96" w14:textId="77777777" w:rsidR="001C0E6D" w:rsidRDefault="001C0E6D" w:rsidP="001C0E6D">
      <w:pPr>
        <w:pStyle w:val="paragraph"/>
        <w:spacing w:before="120" w:beforeAutospacing="0" w:after="0" w:afterAutospacing="0"/>
        <w:rPr>
          <w:rStyle w:val="normaltextrun"/>
          <w:rFonts w:ascii="Calibri" w:hAnsi="Calibri" w:cs="Calibri"/>
          <w:b/>
          <w:bCs/>
          <w:color w:val="000000"/>
          <w:sz w:val="22"/>
          <w:szCs w:val="22"/>
          <w:shd w:val="clear" w:color="auto" w:fill="FFFFFF"/>
        </w:rPr>
      </w:pPr>
      <w:r w:rsidRPr="000F68F6">
        <w:rPr>
          <w:rStyle w:val="normaltextrun"/>
          <w:rFonts w:ascii="Calibri" w:hAnsi="Calibri" w:cs="Calibri"/>
          <w:b/>
          <w:bCs/>
          <w:color w:val="000000"/>
          <w:sz w:val="22"/>
          <w:szCs w:val="22"/>
          <w:shd w:val="clear" w:color="auto" w:fill="FFFFFF"/>
        </w:rPr>
        <w:t>Approve 2023 Board Meeting Dates</w:t>
      </w:r>
    </w:p>
    <w:p w14:paraId="205F013C" w14:textId="77777777" w:rsidR="001C0E6D" w:rsidRDefault="001C0E6D" w:rsidP="001C0E6D">
      <w:pPr>
        <w:pStyle w:val="paragraph"/>
        <w:spacing w:before="120" w:beforeAutospacing="0" w:after="0" w:afterAutospacing="0"/>
        <w:rPr>
          <w:rStyle w:val="normaltextrun"/>
          <w:rFonts w:ascii="Calibri" w:hAnsi="Calibri" w:cs="Calibri"/>
          <w:color w:val="000000"/>
          <w:sz w:val="22"/>
          <w:szCs w:val="22"/>
          <w:shd w:val="clear" w:color="auto" w:fill="FFFFFF"/>
        </w:rPr>
      </w:pPr>
      <w:r w:rsidRPr="00112AF4">
        <w:rPr>
          <w:rStyle w:val="normaltextrun"/>
          <w:rFonts w:ascii="Calibri" w:hAnsi="Calibri" w:cs="Calibri"/>
          <w:color w:val="000000"/>
          <w:sz w:val="22"/>
          <w:szCs w:val="22"/>
          <w:shd w:val="clear" w:color="auto" w:fill="FFFFFF"/>
        </w:rPr>
        <w:t xml:space="preserve">Stephanni Renn provided the Board with </w:t>
      </w:r>
      <w:r>
        <w:rPr>
          <w:rStyle w:val="normaltextrun"/>
          <w:rFonts w:ascii="Calibri" w:hAnsi="Calibri" w:cs="Calibri"/>
          <w:color w:val="000000"/>
          <w:sz w:val="22"/>
          <w:szCs w:val="22"/>
          <w:shd w:val="clear" w:color="auto" w:fill="FFFFFF"/>
        </w:rPr>
        <w:t>tentative</w:t>
      </w:r>
      <w:r w:rsidRPr="00112AF4">
        <w:rPr>
          <w:rStyle w:val="normaltextrun"/>
          <w:rFonts w:ascii="Calibri" w:hAnsi="Calibri" w:cs="Calibri"/>
          <w:color w:val="000000"/>
          <w:sz w:val="22"/>
          <w:szCs w:val="22"/>
          <w:shd w:val="clear" w:color="auto" w:fill="FFFFFF"/>
        </w:rPr>
        <w:t xml:space="preserve"> board dates for their review.  </w:t>
      </w:r>
      <w:r>
        <w:rPr>
          <w:rStyle w:val="normaltextrun"/>
          <w:rFonts w:ascii="Calibri" w:hAnsi="Calibri" w:cs="Calibri"/>
          <w:color w:val="000000"/>
          <w:sz w:val="22"/>
          <w:szCs w:val="22"/>
          <w:shd w:val="clear" w:color="auto" w:fill="FFFFFF"/>
        </w:rPr>
        <w:t>The dates</w:t>
      </w:r>
      <w:r w:rsidRPr="00112AF4">
        <w:rPr>
          <w:rStyle w:val="normaltextrun"/>
          <w:rFonts w:ascii="Calibri" w:hAnsi="Calibri" w:cs="Calibri"/>
          <w:color w:val="000000"/>
          <w:sz w:val="22"/>
          <w:szCs w:val="22"/>
          <w:shd w:val="clear" w:color="auto" w:fill="FFFFFF"/>
        </w:rPr>
        <w:t xml:space="preserve"> proposed were January 18</w:t>
      </w:r>
      <w:r w:rsidRPr="00112AF4">
        <w:rPr>
          <w:rStyle w:val="normaltextrun"/>
          <w:rFonts w:ascii="Calibri" w:hAnsi="Calibri" w:cs="Calibri"/>
          <w:color w:val="000000"/>
          <w:sz w:val="22"/>
          <w:szCs w:val="22"/>
          <w:shd w:val="clear" w:color="auto" w:fill="FFFFFF"/>
          <w:vertAlign w:val="superscript"/>
        </w:rPr>
        <w:t>th</w:t>
      </w:r>
      <w:r w:rsidRPr="00112AF4">
        <w:rPr>
          <w:rStyle w:val="normaltextrun"/>
          <w:rFonts w:ascii="Calibri" w:hAnsi="Calibri" w:cs="Calibri"/>
          <w:color w:val="000000"/>
          <w:sz w:val="22"/>
          <w:szCs w:val="22"/>
          <w:shd w:val="clear" w:color="auto" w:fill="FFFFFF"/>
        </w:rPr>
        <w:t>, March 15</w:t>
      </w:r>
      <w:r w:rsidRPr="00112AF4">
        <w:rPr>
          <w:rStyle w:val="normaltextrun"/>
          <w:rFonts w:ascii="Calibri" w:hAnsi="Calibri" w:cs="Calibri"/>
          <w:color w:val="000000"/>
          <w:sz w:val="22"/>
          <w:szCs w:val="22"/>
          <w:shd w:val="clear" w:color="auto" w:fill="FFFFFF"/>
          <w:vertAlign w:val="superscript"/>
        </w:rPr>
        <w:t>th</w:t>
      </w:r>
      <w:r w:rsidRPr="00112AF4">
        <w:rPr>
          <w:rStyle w:val="normaltextrun"/>
          <w:rFonts w:ascii="Calibri" w:hAnsi="Calibri" w:cs="Calibri"/>
          <w:color w:val="000000"/>
          <w:sz w:val="22"/>
          <w:szCs w:val="22"/>
          <w:shd w:val="clear" w:color="auto" w:fill="FFFFFF"/>
        </w:rPr>
        <w:t>, May 1</w:t>
      </w:r>
      <w:r>
        <w:rPr>
          <w:rStyle w:val="normaltextrun"/>
          <w:rFonts w:ascii="Calibri" w:hAnsi="Calibri" w:cs="Calibri"/>
          <w:color w:val="000000"/>
          <w:sz w:val="22"/>
          <w:szCs w:val="22"/>
          <w:shd w:val="clear" w:color="auto" w:fill="FFFFFF"/>
        </w:rPr>
        <w:t>7</w:t>
      </w:r>
      <w:r w:rsidRPr="00112AF4">
        <w:rPr>
          <w:rStyle w:val="normaltextrun"/>
          <w:rFonts w:ascii="Calibri" w:hAnsi="Calibri" w:cs="Calibri"/>
          <w:color w:val="000000"/>
          <w:sz w:val="22"/>
          <w:szCs w:val="22"/>
          <w:shd w:val="clear" w:color="auto" w:fill="FFFFFF"/>
          <w:vertAlign w:val="superscript"/>
        </w:rPr>
        <w:t>th</w:t>
      </w:r>
      <w:r w:rsidRPr="00112AF4">
        <w:rPr>
          <w:rStyle w:val="normaltextrun"/>
          <w:rFonts w:ascii="Calibri" w:hAnsi="Calibri" w:cs="Calibri"/>
          <w:color w:val="000000"/>
          <w:sz w:val="22"/>
          <w:szCs w:val="22"/>
          <w:shd w:val="clear" w:color="auto" w:fill="FFFFFF"/>
        </w:rPr>
        <w:t>, September 13</w:t>
      </w:r>
      <w:r w:rsidRPr="00112AF4">
        <w:rPr>
          <w:rStyle w:val="normaltextrun"/>
          <w:rFonts w:ascii="Calibri" w:hAnsi="Calibri" w:cs="Calibri"/>
          <w:color w:val="000000"/>
          <w:sz w:val="22"/>
          <w:szCs w:val="22"/>
          <w:shd w:val="clear" w:color="auto" w:fill="FFFFFF"/>
          <w:vertAlign w:val="superscript"/>
        </w:rPr>
        <w:t>th</w:t>
      </w:r>
      <w:r>
        <w:rPr>
          <w:rStyle w:val="normaltextrun"/>
          <w:rFonts w:ascii="Calibri" w:hAnsi="Calibri" w:cs="Calibri"/>
          <w:color w:val="000000"/>
          <w:sz w:val="22"/>
          <w:szCs w:val="22"/>
          <w:shd w:val="clear" w:color="auto" w:fill="FFFFFF"/>
          <w:vertAlign w:val="superscript"/>
        </w:rPr>
        <w:t>,</w:t>
      </w:r>
      <w:r w:rsidRPr="00112AF4">
        <w:rPr>
          <w:rStyle w:val="normaltextrun"/>
          <w:rFonts w:ascii="Calibri" w:hAnsi="Calibri" w:cs="Calibri"/>
          <w:color w:val="000000"/>
          <w:sz w:val="22"/>
          <w:szCs w:val="22"/>
          <w:shd w:val="clear" w:color="auto" w:fill="FFFFFF"/>
        </w:rPr>
        <w:t xml:space="preserve"> and November 15</w:t>
      </w:r>
      <w:r w:rsidRPr="00112AF4">
        <w:rPr>
          <w:rStyle w:val="normaltextrun"/>
          <w:rFonts w:ascii="Calibri" w:hAnsi="Calibri" w:cs="Calibri"/>
          <w:color w:val="000000"/>
          <w:sz w:val="22"/>
          <w:szCs w:val="22"/>
          <w:shd w:val="clear" w:color="auto" w:fill="FFFFFF"/>
          <w:vertAlign w:val="superscript"/>
        </w:rPr>
        <w:t>th</w:t>
      </w:r>
      <w:r w:rsidRPr="00112AF4">
        <w:rPr>
          <w:rStyle w:val="normaltextrun"/>
          <w:rFonts w:ascii="Calibri" w:hAnsi="Calibri" w:cs="Calibri"/>
          <w:color w:val="000000"/>
          <w:sz w:val="22"/>
          <w:szCs w:val="22"/>
          <w:shd w:val="clear" w:color="auto" w:fill="FFFFFF"/>
        </w:rPr>
        <w:t>.  All meetings would run from 1:00 – 3:00</w:t>
      </w:r>
    </w:p>
    <w:p w14:paraId="77BF0CFF" w14:textId="77777777" w:rsidR="001C0E6D" w:rsidRPr="002E0824" w:rsidRDefault="001C0E6D" w:rsidP="001C0E6D">
      <w:pPr>
        <w:pStyle w:val="paragraph"/>
        <w:spacing w:before="120" w:beforeAutospacing="0" w:after="0" w:afterAutospacing="0"/>
        <w:textAlignment w:val="baseline"/>
        <w:rPr>
          <w:rStyle w:val="eop"/>
          <w:rFonts w:ascii="Calibri" w:eastAsiaTheme="minorEastAsia" w:hAnsi="Calibri" w:cs="Calibri"/>
          <w:sz w:val="22"/>
          <w:szCs w:val="22"/>
        </w:rPr>
      </w:pPr>
      <w:r>
        <w:rPr>
          <w:rStyle w:val="normaltextrun"/>
          <w:rFonts w:ascii="Calibri" w:eastAsiaTheme="minorEastAsia" w:hAnsi="Calibri" w:cs="Calibri"/>
          <w:sz w:val="22"/>
          <w:szCs w:val="22"/>
        </w:rPr>
        <w:t>A</w:t>
      </w:r>
      <w:r w:rsidRPr="22C963F4">
        <w:rPr>
          <w:rStyle w:val="normaltextrun"/>
          <w:rFonts w:ascii="Calibri" w:eastAsiaTheme="minorEastAsia" w:hAnsi="Calibri" w:cs="Calibri"/>
          <w:sz w:val="22"/>
          <w:szCs w:val="22"/>
        </w:rPr>
        <w:t xml:space="preserve"> motion was made by </w:t>
      </w:r>
      <w:r>
        <w:rPr>
          <w:rStyle w:val="normaltextrun"/>
          <w:rFonts w:ascii="Calibri" w:eastAsiaTheme="minorEastAsia" w:hAnsi="Calibri" w:cs="Calibri"/>
          <w:sz w:val="22"/>
          <w:szCs w:val="22"/>
        </w:rPr>
        <w:t xml:space="preserve">John Levy </w:t>
      </w:r>
      <w:r w:rsidRPr="22C963F4">
        <w:rPr>
          <w:rStyle w:val="normaltextrun"/>
          <w:rFonts w:ascii="Calibri" w:eastAsiaTheme="minorEastAsia" w:hAnsi="Calibri" w:cs="Calibri"/>
          <w:sz w:val="22"/>
          <w:szCs w:val="22"/>
        </w:rPr>
        <w:t xml:space="preserve">to approve </w:t>
      </w:r>
      <w:r>
        <w:rPr>
          <w:rStyle w:val="normaltextrun"/>
          <w:rFonts w:ascii="Calibri" w:eastAsiaTheme="minorEastAsia" w:hAnsi="Calibri" w:cs="Calibri"/>
          <w:sz w:val="22"/>
          <w:szCs w:val="22"/>
        </w:rPr>
        <w:t>the proposed dates</w:t>
      </w:r>
      <w:r w:rsidRPr="22C963F4">
        <w:rPr>
          <w:rStyle w:val="normaltextrun"/>
          <w:rFonts w:ascii="Calibri" w:eastAsiaTheme="minorEastAsia" w:hAnsi="Calibri" w:cs="Calibri"/>
          <w:sz w:val="22"/>
          <w:szCs w:val="22"/>
        </w:rPr>
        <w:t xml:space="preserve">, Second by </w:t>
      </w:r>
      <w:r>
        <w:rPr>
          <w:rStyle w:val="normaltextrun"/>
          <w:rFonts w:ascii="Calibri" w:eastAsiaTheme="minorEastAsia" w:hAnsi="Calibri" w:cs="Calibri"/>
          <w:sz w:val="22"/>
          <w:szCs w:val="22"/>
        </w:rPr>
        <w:t xml:space="preserve">Holly Hatton-Bowers. </w:t>
      </w:r>
      <w:r w:rsidRPr="22C963F4">
        <w:rPr>
          <w:rStyle w:val="normaltextrun"/>
          <w:rFonts w:ascii="Calibri" w:eastAsiaTheme="minorEastAsia" w:hAnsi="Calibri" w:cs="Calibri"/>
          <w:sz w:val="22"/>
          <w:szCs w:val="22"/>
        </w:rPr>
        <w:t>Voting yes:</w:t>
      </w:r>
      <w:r>
        <w:rPr>
          <w:rStyle w:val="normaltextrun"/>
          <w:rFonts w:ascii="Calibri" w:eastAsiaTheme="minorEastAsia" w:hAnsi="Calibri" w:cs="Calibri"/>
          <w:sz w:val="22"/>
          <w:szCs w:val="22"/>
        </w:rPr>
        <w:t xml:space="preserve"> </w:t>
      </w:r>
      <w:r w:rsidRPr="22C963F4">
        <w:rPr>
          <w:rStyle w:val="normaltextrun"/>
          <w:rFonts w:ascii="Calibri" w:eastAsiaTheme="minorEastAsia" w:hAnsi="Calibri" w:cs="Calibri"/>
          <w:sz w:val="22"/>
          <w:szCs w:val="22"/>
        </w:rPr>
        <w:t>Cara Small, Melody Hobson, John Levy</w:t>
      </w:r>
      <w:r>
        <w:rPr>
          <w:rStyle w:val="normaltextrun"/>
          <w:rFonts w:ascii="Calibri" w:eastAsiaTheme="minorEastAsia" w:hAnsi="Calibri" w:cs="Calibri"/>
          <w:sz w:val="22"/>
          <w:szCs w:val="22"/>
        </w:rPr>
        <w:t xml:space="preserve">, </w:t>
      </w:r>
      <w:r w:rsidRPr="22C963F4">
        <w:rPr>
          <w:rFonts w:ascii="Calibri" w:eastAsiaTheme="minorEastAsia" w:hAnsi="Calibri" w:cs="Calibri"/>
          <w:color w:val="000000" w:themeColor="text1"/>
          <w:sz w:val="22"/>
          <w:szCs w:val="22"/>
        </w:rPr>
        <w:t>Nicole Vint</w:t>
      </w:r>
      <w:r>
        <w:rPr>
          <w:rFonts w:ascii="Calibri" w:eastAsiaTheme="minorEastAsia" w:hAnsi="Calibri" w:cs="Calibri"/>
          <w:color w:val="000000" w:themeColor="text1"/>
          <w:sz w:val="22"/>
          <w:szCs w:val="22"/>
        </w:rPr>
        <w:t>, Holly Hatten Bowers</w:t>
      </w:r>
      <w:r w:rsidRPr="22C963F4">
        <w:rPr>
          <w:rFonts w:ascii="Calibri" w:eastAsiaTheme="minorEastAsia" w:hAnsi="Calibri" w:cs="Calibri"/>
          <w:color w:val="000000" w:themeColor="text1"/>
          <w:sz w:val="22"/>
          <w:szCs w:val="22"/>
        </w:rPr>
        <w:t xml:space="preserve">. Absent, Tonya Santos </w:t>
      </w:r>
      <w:r w:rsidRPr="00D0362A">
        <w:rPr>
          <w:rStyle w:val="normaltextrun"/>
          <w:rFonts w:ascii="Calibri" w:eastAsiaTheme="minorEastAsia" w:hAnsi="Calibri" w:cs="Calibri"/>
          <w:sz w:val="22"/>
          <w:szCs w:val="22"/>
        </w:rPr>
        <w:t>No opposition, motion carried.</w:t>
      </w:r>
      <w:r w:rsidRPr="22C963F4">
        <w:rPr>
          <w:rStyle w:val="normaltextrun"/>
          <w:rFonts w:ascii="Calibri" w:eastAsiaTheme="minorEastAsia" w:hAnsi="Calibri" w:cs="Calibri"/>
          <w:sz w:val="22"/>
          <w:szCs w:val="22"/>
        </w:rPr>
        <w:t> </w:t>
      </w:r>
    </w:p>
    <w:p w14:paraId="7762874C" w14:textId="77777777" w:rsidR="001C0E6D" w:rsidRDefault="001C0E6D" w:rsidP="001C0E6D">
      <w:pPr>
        <w:pStyle w:val="paragraph"/>
        <w:spacing w:before="120" w:beforeAutospacing="0" w:after="0" w:afterAutospacing="0"/>
        <w:rPr>
          <w:rStyle w:val="normaltextrun"/>
          <w:rFonts w:ascii="Calibri" w:hAnsi="Calibri" w:cs="Calibri"/>
          <w:color w:val="000000"/>
          <w:sz w:val="22"/>
          <w:szCs w:val="22"/>
          <w:shd w:val="clear" w:color="auto" w:fill="FFFFFF"/>
        </w:rPr>
      </w:pPr>
    </w:p>
    <w:p w14:paraId="19ED67C5" w14:textId="77777777" w:rsidR="001C0E6D" w:rsidRDefault="001C0E6D" w:rsidP="001C0E6D">
      <w:pPr>
        <w:pStyle w:val="paragraph"/>
        <w:spacing w:before="120" w:beforeAutospacing="0" w:after="0" w:afterAutospacing="0"/>
        <w:rPr>
          <w:rStyle w:val="normaltextrun"/>
          <w:rFonts w:ascii="Calibri" w:eastAsiaTheme="minorEastAsia" w:hAnsi="Calibri" w:cs="Calibri"/>
        </w:rPr>
      </w:pPr>
    </w:p>
    <w:p w14:paraId="43B2BF77" w14:textId="77777777" w:rsidR="001C0E6D" w:rsidRPr="002E0824" w:rsidRDefault="001C0E6D" w:rsidP="001C0E6D">
      <w:pPr>
        <w:pStyle w:val="paragraph"/>
        <w:spacing w:before="120" w:beforeAutospacing="0" w:after="0" w:afterAutospacing="0"/>
        <w:rPr>
          <w:rStyle w:val="eop"/>
          <w:rFonts w:ascii="Calibri" w:eastAsiaTheme="minorEastAsia" w:hAnsi="Calibri" w:cs="Calibri"/>
          <w:sz w:val="22"/>
          <w:szCs w:val="22"/>
        </w:rPr>
      </w:pPr>
      <w:r w:rsidRPr="22C963F4">
        <w:rPr>
          <w:rStyle w:val="normaltextrun"/>
          <w:rFonts w:ascii="Calibri" w:eastAsiaTheme="minorEastAsia" w:hAnsi="Calibri" w:cs="Calibri"/>
        </w:rPr>
        <w:t>The meeting ended at </w:t>
      </w:r>
      <w:r>
        <w:rPr>
          <w:rStyle w:val="normaltextrun"/>
          <w:rFonts w:ascii="Calibri" w:eastAsiaTheme="minorEastAsia" w:hAnsi="Calibri" w:cs="Calibri"/>
        </w:rPr>
        <w:t>2:48</w:t>
      </w:r>
      <w:r w:rsidRPr="22C963F4">
        <w:rPr>
          <w:rStyle w:val="normaltextrun"/>
          <w:rFonts w:ascii="Calibri" w:eastAsiaTheme="minorEastAsia" w:hAnsi="Calibri" w:cs="Calibri"/>
        </w:rPr>
        <w:t> p.m. with a </w:t>
      </w:r>
      <w:r w:rsidRPr="22C963F4">
        <w:rPr>
          <w:rStyle w:val="normaltextrun"/>
          <w:rFonts w:ascii="Calibri" w:eastAsiaTheme="minorEastAsia" w:hAnsi="Calibri" w:cs="Calibri"/>
          <w:b/>
          <w:bCs/>
          <w:i/>
          <w:iCs/>
        </w:rPr>
        <w:t>motion to adjourn</w:t>
      </w:r>
      <w:r w:rsidRPr="22C963F4">
        <w:rPr>
          <w:rStyle w:val="normaltextrun"/>
          <w:rFonts w:ascii="Calibri" w:eastAsiaTheme="minorEastAsia" w:hAnsi="Calibri" w:cs="Calibri"/>
        </w:rPr>
        <w:t> by John Levy</w:t>
      </w:r>
      <w:r w:rsidRPr="22C963F4">
        <w:rPr>
          <w:rStyle w:val="normaltextrun"/>
          <w:rFonts w:ascii="Calibri" w:eastAsiaTheme="minorEastAsia" w:hAnsi="Calibri" w:cs="Calibri"/>
          <w:sz w:val="22"/>
          <w:szCs w:val="22"/>
        </w:rPr>
        <w:t xml:space="preserve">, </w:t>
      </w:r>
      <w:proofErr w:type="gramStart"/>
      <w:r w:rsidRPr="22C963F4">
        <w:rPr>
          <w:rStyle w:val="normaltextrun"/>
          <w:rFonts w:ascii="Calibri" w:eastAsiaTheme="minorEastAsia" w:hAnsi="Calibri" w:cs="Calibri"/>
          <w:sz w:val="22"/>
          <w:szCs w:val="22"/>
        </w:rPr>
        <w:t>Second</w:t>
      </w:r>
      <w:proofErr w:type="gramEnd"/>
      <w:r w:rsidRPr="22C963F4">
        <w:rPr>
          <w:rStyle w:val="normaltextrun"/>
          <w:rFonts w:ascii="Calibri" w:eastAsiaTheme="minorEastAsia" w:hAnsi="Calibri" w:cs="Calibri"/>
          <w:sz w:val="22"/>
          <w:szCs w:val="22"/>
        </w:rPr>
        <w:t xml:space="preserve"> by </w:t>
      </w:r>
      <w:r>
        <w:rPr>
          <w:rStyle w:val="normaltextrun"/>
          <w:rFonts w:ascii="Calibri" w:eastAsiaTheme="minorEastAsia" w:hAnsi="Calibri" w:cs="Calibri"/>
          <w:sz w:val="22"/>
          <w:szCs w:val="22"/>
        </w:rPr>
        <w:t>Nicole Vint</w:t>
      </w:r>
      <w:r w:rsidRPr="22C963F4">
        <w:rPr>
          <w:rStyle w:val="normaltextrun"/>
          <w:rFonts w:ascii="Calibri" w:eastAsiaTheme="minorEastAsia" w:hAnsi="Calibri" w:cs="Calibri"/>
          <w:sz w:val="22"/>
          <w:szCs w:val="22"/>
        </w:rPr>
        <w:t xml:space="preserve"> Voting yes: Holly Hatton Bowers, Cara Small, Melody Hobson, John Levy</w:t>
      </w:r>
      <w:r>
        <w:rPr>
          <w:rStyle w:val="normaltextrun"/>
          <w:rFonts w:ascii="Calibri" w:eastAsiaTheme="minorEastAsia" w:hAnsi="Calibri" w:cs="Calibri"/>
          <w:sz w:val="22"/>
          <w:szCs w:val="22"/>
        </w:rPr>
        <w:t>, and Nicole Vint.</w:t>
      </w:r>
      <w:r w:rsidRPr="22C963F4">
        <w:rPr>
          <w:rFonts w:ascii="Calibri" w:eastAsiaTheme="minorEastAsia" w:hAnsi="Calibri" w:cs="Calibri"/>
          <w:color w:val="000000" w:themeColor="text1"/>
          <w:sz w:val="22"/>
          <w:szCs w:val="22"/>
        </w:rPr>
        <w:t xml:space="preserve"> Absent, Tonya Santos. </w:t>
      </w:r>
      <w:r w:rsidRPr="22C963F4">
        <w:rPr>
          <w:rStyle w:val="normaltextrun"/>
          <w:rFonts w:ascii="Calibri" w:eastAsiaTheme="minorEastAsia" w:hAnsi="Calibri" w:cs="Calibri"/>
          <w:sz w:val="22"/>
          <w:szCs w:val="22"/>
        </w:rPr>
        <w:t>No opposition, motion carried. </w:t>
      </w:r>
    </w:p>
    <w:p w14:paraId="3B681C56" w14:textId="77777777" w:rsidR="001C0E6D" w:rsidRPr="002E0824" w:rsidRDefault="001C0E6D" w:rsidP="001C0E6D">
      <w:pPr>
        <w:spacing w:before="120" w:after="0" w:line="240" w:lineRule="auto"/>
        <w:rPr>
          <w:rStyle w:val="normaltextrun"/>
          <w:rFonts w:ascii="Calibri" w:eastAsiaTheme="minorEastAsia" w:hAnsi="Calibri" w:cs="Calibri"/>
        </w:rPr>
      </w:pPr>
    </w:p>
    <w:p w14:paraId="2413DC7F" w14:textId="77777777" w:rsidR="001C0E6D" w:rsidRPr="002E0824" w:rsidRDefault="001C0E6D" w:rsidP="001C0E6D">
      <w:pPr>
        <w:spacing w:before="120" w:after="0" w:line="240" w:lineRule="auto"/>
        <w:rPr>
          <w:rStyle w:val="normaltextrun"/>
          <w:rFonts w:ascii="Calibri" w:eastAsiaTheme="minorEastAsia" w:hAnsi="Calibri" w:cs="Calibri"/>
          <w:lang w:eastAsia="ja-JP"/>
        </w:rPr>
      </w:pPr>
      <w:r w:rsidRPr="75D81198">
        <w:rPr>
          <w:rStyle w:val="normaltextrun"/>
          <w:rFonts w:ascii="Calibri" w:eastAsiaTheme="minorEastAsia" w:hAnsi="Calibri" w:cs="Calibri"/>
        </w:rPr>
        <w:t xml:space="preserve">Next Meeting Date: </w:t>
      </w:r>
      <w:r>
        <w:rPr>
          <w:rStyle w:val="normaltextrun"/>
          <w:rFonts w:ascii="Calibri" w:eastAsiaTheme="minorEastAsia" w:hAnsi="Calibri" w:cs="Calibri"/>
        </w:rPr>
        <w:t>November 16th</w:t>
      </w:r>
      <w:r w:rsidRPr="75D81198">
        <w:rPr>
          <w:rStyle w:val="normaltextrun"/>
          <w:rFonts w:ascii="Calibri" w:eastAsiaTheme="minorEastAsia" w:hAnsi="Calibri" w:cs="Calibri"/>
        </w:rPr>
        <w:t xml:space="preserve"> at Nebraska Children and Families Foundation.</w:t>
      </w:r>
    </w:p>
    <w:p w14:paraId="374E8ED7" w14:textId="48BF5918" w:rsidR="001C0E6D" w:rsidRDefault="001C0E6D">
      <w:pPr>
        <w:rPr>
          <w:rFonts w:ascii="Times New Roman" w:eastAsia="Times New Roman" w:hAnsi="Times New Roman" w:cs="Times New Roman"/>
          <w:sz w:val="24"/>
          <w:szCs w:val="24"/>
        </w:rPr>
      </w:pPr>
      <w:r>
        <w:br w:type="page"/>
      </w:r>
    </w:p>
    <w:p w14:paraId="69EE475A" w14:textId="77777777" w:rsidR="000070B1" w:rsidRPr="00861440" w:rsidRDefault="000070B1" w:rsidP="000070B1">
      <w:pPr>
        <w:pStyle w:val="paragraph"/>
        <w:spacing w:before="0" w:beforeAutospacing="0" w:after="0" w:afterAutospacing="0"/>
        <w:ind w:left="720"/>
        <w:jc w:val="center"/>
        <w:textAlignment w:val="baseline"/>
        <w:rPr>
          <w:rStyle w:val="normaltextrun"/>
          <w:rFonts w:asciiTheme="minorHAnsi" w:eastAsiaTheme="minorEastAsia" w:hAnsiTheme="minorHAnsi" w:cstheme="minorBidi"/>
          <w:b/>
        </w:rPr>
      </w:pPr>
      <w:r w:rsidRPr="5DE00BFA">
        <w:rPr>
          <w:rStyle w:val="eop"/>
          <w:rFonts w:asciiTheme="minorHAnsi" w:eastAsiaTheme="minorEastAsia" w:hAnsiTheme="minorHAnsi" w:cstheme="minorBidi"/>
        </w:rPr>
        <w:lastRenderedPageBreak/>
        <w:t> </w:t>
      </w:r>
      <w:r>
        <w:rPr>
          <w:noProof/>
          <w:color w:val="2B579A"/>
          <w:shd w:val="clear" w:color="auto" w:fill="E6E6E6"/>
        </w:rPr>
        <w:drawing>
          <wp:inline distT="0" distB="0" distL="0" distR="0" wp14:anchorId="1458869B" wp14:editId="233093B2">
            <wp:extent cx="1638300" cy="1289271"/>
            <wp:effectExtent l="0" t="0" r="0" b="635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39340" cy="1290089"/>
                    </a:xfrm>
                    <a:prstGeom prst="rect">
                      <a:avLst/>
                    </a:prstGeom>
                  </pic:spPr>
                </pic:pic>
              </a:graphicData>
            </a:graphic>
          </wp:inline>
        </w:drawing>
      </w:r>
      <w:r w:rsidRPr="008F560B">
        <w:rPr>
          <w:rStyle w:val="normaltextrun"/>
          <w:rFonts w:asciiTheme="minorHAnsi" w:eastAsiaTheme="minorEastAsia" w:hAnsiTheme="minorHAnsi" w:cstheme="minorBidi"/>
          <w:b/>
          <w:bCs/>
        </w:rPr>
        <w:t xml:space="preserve"> </w:t>
      </w:r>
      <w:r w:rsidRPr="2F173968">
        <w:rPr>
          <w:rStyle w:val="normaltextrun"/>
          <w:rFonts w:asciiTheme="minorHAnsi" w:eastAsiaTheme="minorEastAsia" w:hAnsiTheme="minorHAnsi" w:cstheme="minorBidi"/>
          <w:b/>
          <w:bCs/>
        </w:rPr>
        <w:t xml:space="preserve">Nebraska Early Childhood Education </w:t>
      </w:r>
      <w:r w:rsidRPr="3793A846">
        <w:rPr>
          <w:rStyle w:val="normaltextrun"/>
          <w:rFonts w:asciiTheme="minorHAnsi" w:eastAsiaTheme="minorEastAsia" w:hAnsiTheme="minorHAnsi" w:cstheme="minorBidi"/>
          <w:b/>
          <w:bCs/>
        </w:rPr>
        <w:t xml:space="preserve">Endowment           </w:t>
      </w:r>
      <w:r w:rsidRPr="7B45C1F9">
        <w:rPr>
          <w:rStyle w:val="normaltextrun"/>
          <w:rFonts w:asciiTheme="minorHAnsi" w:eastAsiaTheme="minorEastAsia" w:hAnsiTheme="minorHAnsi" w:cstheme="minorBidi"/>
          <w:b/>
          <w:bCs/>
        </w:rPr>
        <w:t xml:space="preserve">                                  </w:t>
      </w:r>
    </w:p>
    <w:p w14:paraId="7534419A" w14:textId="77777777" w:rsidR="000070B1" w:rsidRPr="00861440" w:rsidRDefault="000070B1" w:rsidP="000070B1">
      <w:pPr>
        <w:pStyle w:val="paragraph"/>
        <w:spacing w:before="0" w:beforeAutospacing="0" w:after="0" w:afterAutospacing="0"/>
        <w:ind w:left="720"/>
        <w:jc w:val="center"/>
        <w:textAlignment w:val="baseline"/>
        <w:rPr>
          <w:rFonts w:asciiTheme="minorHAnsi" w:eastAsiaTheme="minorEastAsia" w:hAnsiTheme="minorHAnsi" w:cstheme="minorBidi"/>
        </w:rPr>
      </w:pPr>
      <w:r w:rsidRPr="24EDF128">
        <w:rPr>
          <w:rStyle w:val="normaltextrun"/>
          <w:rFonts w:asciiTheme="minorHAnsi" w:eastAsiaTheme="minorEastAsia" w:hAnsiTheme="minorHAnsi" w:cstheme="minorBidi"/>
          <w:b/>
          <w:bCs/>
        </w:rPr>
        <w:t xml:space="preserve">                     </w:t>
      </w:r>
      <w:r w:rsidRPr="4840072F">
        <w:rPr>
          <w:rStyle w:val="normaltextrun"/>
          <w:rFonts w:asciiTheme="minorHAnsi" w:eastAsiaTheme="minorEastAsia" w:hAnsiTheme="minorHAnsi" w:cstheme="minorBidi"/>
          <w:b/>
          <w:bCs/>
        </w:rPr>
        <w:t xml:space="preserve"> </w:t>
      </w:r>
      <w:r w:rsidRPr="13B01C7D">
        <w:rPr>
          <w:rStyle w:val="normaltextrun"/>
          <w:rFonts w:asciiTheme="minorHAnsi" w:eastAsiaTheme="minorEastAsia" w:hAnsiTheme="minorHAnsi" w:cstheme="minorBidi"/>
          <w:b/>
          <w:bCs/>
        </w:rPr>
        <w:t xml:space="preserve">             </w:t>
      </w:r>
      <w:r w:rsidRPr="08419B44">
        <w:rPr>
          <w:rStyle w:val="normaltextrun"/>
          <w:rFonts w:asciiTheme="minorHAnsi" w:eastAsiaTheme="minorEastAsia" w:hAnsiTheme="minorHAnsi" w:cstheme="minorBidi"/>
          <w:b/>
          <w:bCs/>
        </w:rPr>
        <w:t xml:space="preserve"> </w:t>
      </w:r>
      <w:r w:rsidRPr="3793A846">
        <w:rPr>
          <w:rStyle w:val="normaltextrun"/>
          <w:rFonts w:asciiTheme="minorHAnsi" w:eastAsiaTheme="minorEastAsia" w:hAnsiTheme="minorHAnsi" w:cstheme="minorBidi"/>
          <w:b/>
          <w:bCs/>
        </w:rPr>
        <w:t>Board</w:t>
      </w:r>
      <w:r w:rsidRPr="22C963F4">
        <w:rPr>
          <w:rStyle w:val="normaltextrun"/>
          <w:rFonts w:asciiTheme="minorHAnsi" w:eastAsiaTheme="minorEastAsia" w:hAnsiTheme="minorHAnsi" w:cstheme="minorBidi"/>
          <w:b/>
          <w:bCs/>
        </w:rPr>
        <w:t xml:space="preserve"> of Trustees Minutes</w:t>
      </w:r>
      <w:r w:rsidRPr="22C963F4">
        <w:rPr>
          <w:rStyle w:val="normaltextrun"/>
          <w:rFonts w:asciiTheme="minorHAnsi" w:eastAsiaTheme="minorEastAsia" w:hAnsiTheme="minorHAnsi" w:cstheme="minorBidi"/>
        </w:rPr>
        <w:t> </w:t>
      </w:r>
      <w:r w:rsidRPr="71F8E571">
        <w:rPr>
          <w:rStyle w:val="normaltextrun"/>
          <w:rFonts w:asciiTheme="minorHAnsi" w:eastAsiaTheme="minorEastAsia" w:hAnsiTheme="minorHAnsi" w:cstheme="minorBidi"/>
        </w:rPr>
        <w:t xml:space="preserve"> </w:t>
      </w:r>
    </w:p>
    <w:p w14:paraId="70C59F16" w14:textId="77777777" w:rsidR="000070B1" w:rsidRPr="001F6F65" w:rsidRDefault="000070B1" w:rsidP="000070B1">
      <w:pPr>
        <w:pStyle w:val="paragraph"/>
        <w:spacing w:before="0" w:beforeAutospacing="0" w:after="0" w:afterAutospacing="0"/>
        <w:ind w:left="720"/>
        <w:jc w:val="center"/>
        <w:textAlignment w:val="baseline"/>
        <w:rPr>
          <w:rFonts w:asciiTheme="minorHAnsi" w:eastAsiaTheme="minorEastAsia" w:hAnsiTheme="minorHAnsi" w:cstheme="minorBidi"/>
          <w:b/>
          <w:bCs/>
        </w:rPr>
      </w:pPr>
      <w:r w:rsidRPr="5CA49D50">
        <w:rPr>
          <w:rStyle w:val="normaltextrun"/>
          <w:rFonts w:asciiTheme="minorHAnsi" w:eastAsiaTheme="minorEastAsia" w:hAnsiTheme="minorHAnsi" w:cstheme="minorBidi"/>
          <w:b/>
          <w:bCs/>
        </w:rPr>
        <w:t xml:space="preserve">                            November 16, 2022                                                                                                                                                          </w:t>
      </w:r>
    </w:p>
    <w:p w14:paraId="68750FCB" w14:textId="77777777" w:rsidR="000070B1" w:rsidRPr="00861440" w:rsidRDefault="000070B1" w:rsidP="000070B1">
      <w:pPr>
        <w:pStyle w:val="paragraph"/>
        <w:tabs>
          <w:tab w:val="left" w:pos="3285"/>
        </w:tabs>
        <w:spacing w:before="0" w:beforeAutospacing="0" w:after="0" w:afterAutospacing="0"/>
        <w:textAlignment w:val="baseline"/>
        <w:rPr>
          <w:rStyle w:val="normaltextrun"/>
          <w:rFonts w:asciiTheme="minorHAnsi" w:eastAsiaTheme="minorEastAsia" w:hAnsiTheme="minorHAnsi" w:cstheme="minorBidi"/>
          <w:b/>
        </w:rPr>
      </w:pPr>
    </w:p>
    <w:p w14:paraId="6DEBC1E0" w14:textId="77777777" w:rsidR="000070B1" w:rsidRPr="008F560B" w:rsidRDefault="000070B1" w:rsidP="000070B1">
      <w:pPr>
        <w:pStyle w:val="paragraph"/>
        <w:spacing w:before="0" w:beforeAutospacing="0" w:after="0" w:afterAutospacing="0"/>
        <w:ind w:left="720"/>
        <w:jc w:val="center"/>
        <w:textAlignment w:val="baseline"/>
        <w:rPr>
          <w:rFonts w:asciiTheme="minorHAnsi" w:eastAsiaTheme="minorEastAsia" w:hAnsiTheme="minorHAnsi" w:cstheme="minorBidi"/>
          <w:b/>
        </w:rPr>
      </w:pPr>
      <w:r w:rsidRPr="26C7C80C">
        <w:rPr>
          <w:rStyle w:val="normaltextrun"/>
          <w:rFonts w:asciiTheme="minorHAnsi" w:eastAsiaTheme="minorEastAsia" w:hAnsiTheme="minorHAnsi" w:cstheme="minorBidi"/>
          <w:b/>
          <w:bCs/>
        </w:rPr>
        <w:t xml:space="preserve">     </w:t>
      </w:r>
      <w:r w:rsidRPr="2F173968">
        <w:rPr>
          <w:rStyle w:val="normaltextrun"/>
          <w:rFonts w:asciiTheme="minorHAnsi" w:eastAsiaTheme="minorEastAsia" w:hAnsiTheme="minorHAnsi" w:cstheme="minorBidi"/>
          <w:b/>
          <w:bCs/>
        </w:rPr>
        <w:t xml:space="preserve">   </w:t>
      </w:r>
      <w:r>
        <w:tab/>
      </w:r>
      <w:r>
        <w:tab/>
      </w:r>
      <w:r>
        <w:tab/>
      </w:r>
      <w:r w:rsidRPr="13B01C7D">
        <w:rPr>
          <w:rStyle w:val="normaltextrun"/>
          <w:rFonts w:asciiTheme="minorHAnsi" w:eastAsiaTheme="minorEastAsia" w:hAnsiTheme="minorHAnsi" w:cstheme="minorBidi"/>
          <w:b/>
          <w:bCs/>
        </w:rPr>
        <w:t xml:space="preserve">          </w:t>
      </w:r>
      <w:r w:rsidRPr="00839FAA">
        <w:rPr>
          <w:rStyle w:val="normaltextrun"/>
          <w:rFonts w:asciiTheme="minorHAnsi" w:eastAsiaTheme="minorEastAsia" w:hAnsiTheme="minorHAnsi" w:cstheme="minorBidi"/>
          <w:b/>
          <w:bCs/>
        </w:rPr>
        <w:t xml:space="preserve">                        </w:t>
      </w:r>
      <w:r w:rsidRPr="0EE4333E">
        <w:rPr>
          <w:rStyle w:val="normaltextrun"/>
          <w:rFonts w:asciiTheme="minorHAnsi" w:eastAsiaTheme="minorEastAsia" w:hAnsiTheme="minorHAnsi" w:cstheme="minorBidi"/>
          <w:b/>
          <w:bCs/>
        </w:rPr>
        <w:t xml:space="preserve">             </w:t>
      </w:r>
      <w:r w:rsidRPr="4840072F">
        <w:rPr>
          <w:rStyle w:val="normaltextrun"/>
          <w:rFonts w:asciiTheme="minorHAnsi" w:eastAsiaTheme="minorEastAsia" w:hAnsiTheme="minorHAnsi" w:cstheme="minorBidi"/>
          <w:b/>
          <w:bCs/>
        </w:rPr>
        <w:t xml:space="preserve">      </w:t>
      </w:r>
      <w:r w:rsidRPr="5646D290">
        <w:rPr>
          <w:rStyle w:val="normaltextrun"/>
          <w:rFonts w:asciiTheme="minorHAnsi" w:eastAsiaTheme="minorEastAsia" w:hAnsiTheme="minorHAnsi" w:cstheme="minorBidi"/>
          <w:b/>
          <w:bCs/>
        </w:rPr>
        <w:t xml:space="preserve"> </w:t>
      </w:r>
      <w:r w:rsidRPr="19F8EC44">
        <w:rPr>
          <w:rStyle w:val="normaltextrun"/>
          <w:rFonts w:asciiTheme="minorHAnsi" w:eastAsiaTheme="minorEastAsia" w:hAnsiTheme="minorHAnsi" w:cstheme="minorBidi"/>
          <w:b/>
          <w:bCs/>
        </w:rPr>
        <w:t xml:space="preserve">       </w:t>
      </w:r>
    </w:p>
    <w:p w14:paraId="08799422" w14:textId="77777777" w:rsidR="000070B1" w:rsidRPr="00861440" w:rsidRDefault="000070B1" w:rsidP="000070B1">
      <w:pPr>
        <w:pStyle w:val="paragraph"/>
        <w:spacing w:before="0" w:beforeAutospacing="0" w:after="0" w:afterAutospacing="0"/>
        <w:ind w:left="2160"/>
        <w:jc w:val="center"/>
        <w:textAlignment w:val="baseline"/>
        <w:rPr>
          <w:rStyle w:val="normaltextrun"/>
          <w:rFonts w:asciiTheme="minorHAnsi" w:eastAsiaTheme="minorEastAsia" w:hAnsiTheme="minorHAnsi" w:cstheme="minorBidi"/>
          <w:b/>
        </w:rPr>
      </w:pPr>
    </w:p>
    <w:p w14:paraId="3B34833D" w14:textId="77777777" w:rsidR="000070B1" w:rsidRDefault="000070B1" w:rsidP="000070B1">
      <w:pPr>
        <w:pStyle w:val="paragraph"/>
        <w:spacing w:before="120" w:beforeAutospacing="0" w:after="0" w:afterAutospacing="0"/>
        <w:textAlignment w:val="baseline"/>
        <w:rPr>
          <w:rFonts w:ascii="Calibri" w:eastAsiaTheme="minorEastAsia" w:hAnsi="Calibri" w:cs="Calibri"/>
          <w:b/>
          <w:sz w:val="22"/>
          <w:szCs w:val="22"/>
        </w:rPr>
      </w:pPr>
      <w:r w:rsidRPr="002E0824">
        <w:rPr>
          <w:rStyle w:val="normaltextrun"/>
          <w:rFonts w:ascii="Calibri" w:eastAsiaTheme="minorEastAsia" w:hAnsi="Calibri" w:cs="Calibri"/>
          <w:b/>
          <w:sz w:val="22"/>
          <w:szCs w:val="22"/>
          <w:u w:val="single"/>
        </w:rPr>
        <w:t>Welcome &amp; Introductions</w:t>
      </w:r>
      <w:r w:rsidRPr="002E0824">
        <w:rPr>
          <w:rStyle w:val="normaltextrun"/>
          <w:rFonts w:ascii="Calibri" w:eastAsiaTheme="minorEastAsia" w:hAnsi="Calibri" w:cs="Calibri"/>
          <w:b/>
          <w:sz w:val="22"/>
          <w:szCs w:val="22"/>
        </w:rPr>
        <w:t> </w:t>
      </w:r>
    </w:p>
    <w:p w14:paraId="689B9F69" w14:textId="77777777" w:rsidR="000070B1" w:rsidRPr="00F55E10" w:rsidRDefault="000070B1" w:rsidP="000070B1">
      <w:pPr>
        <w:pStyle w:val="paragraph"/>
        <w:spacing w:before="120" w:beforeAutospacing="0" w:after="0" w:afterAutospacing="0"/>
        <w:textAlignment w:val="baseline"/>
        <w:rPr>
          <w:rStyle w:val="eop"/>
          <w:rFonts w:ascii="Calibri" w:eastAsiaTheme="minorEastAsia" w:hAnsi="Calibri" w:cs="Calibri"/>
          <w:b/>
          <w:sz w:val="22"/>
          <w:szCs w:val="22"/>
        </w:rPr>
      </w:pPr>
      <w:r>
        <w:rPr>
          <w:rFonts w:ascii="Calibri" w:eastAsiaTheme="minorEastAsia" w:hAnsi="Calibri" w:cs="Calibri"/>
          <w:b/>
          <w:sz w:val="22"/>
          <w:szCs w:val="22"/>
        </w:rPr>
        <w:t>Holly Hatton Bowers</w:t>
      </w:r>
      <w:r w:rsidRPr="22C963F4">
        <w:rPr>
          <w:rStyle w:val="normaltextrun"/>
          <w:rFonts w:ascii="Calibri" w:eastAsiaTheme="minorEastAsia" w:hAnsi="Calibri" w:cs="Calibri"/>
          <w:sz w:val="22"/>
          <w:szCs w:val="22"/>
        </w:rPr>
        <w:t xml:space="preserve"> called the Sixpence Board of Trustees meeting to order at 1:</w:t>
      </w:r>
      <w:r>
        <w:rPr>
          <w:rStyle w:val="normaltextrun"/>
          <w:rFonts w:ascii="Calibri" w:eastAsiaTheme="minorEastAsia" w:hAnsi="Calibri" w:cs="Calibri"/>
          <w:sz w:val="22"/>
          <w:szCs w:val="22"/>
        </w:rPr>
        <w:t>10</w:t>
      </w:r>
      <w:r w:rsidRPr="22C963F4">
        <w:rPr>
          <w:rStyle w:val="normaltextrun"/>
          <w:rFonts w:ascii="Calibri" w:eastAsiaTheme="minorEastAsia" w:hAnsi="Calibri" w:cs="Calibri"/>
          <w:sz w:val="22"/>
          <w:szCs w:val="22"/>
        </w:rPr>
        <w:t xml:space="preserve"> p.m. on </w:t>
      </w:r>
      <w:r>
        <w:rPr>
          <w:rStyle w:val="normaltextrun"/>
          <w:rFonts w:ascii="Calibri" w:eastAsiaTheme="minorEastAsia" w:hAnsi="Calibri" w:cs="Calibri"/>
          <w:sz w:val="22"/>
          <w:szCs w:val="22"/>
        </w:rPr>
        <w:t>November 16, 2022</w:t>
      </w:r>
    </w:p>
    <w:p w14:paraId="353F80B2" w14:textId="77777777" w:rsidR="000070B1" w:rsidRPr="002E0824" w:rsidRDefault="000070B1" w:rsidP="000070B1">
      <w:pPr>
        <w:pStyle w:val="paragraph"/>
        <w:spacing w:before="120" w:beforeAutospacing="0" w:after="0" w:afterAutospacing="0"/>
        <w:textAlignment w:val="baseline"/>
        <w:rPr>
          <w:rFonts w:ascii="Calibri" w:eastAsiaTheme="minorEastAsia" w:hAnsi="Calibri" w:cs="Calibri"/>
          <w:sz w:val="22"/>
          <w:szCs w:val="22"/>
        </w:rPr>
      </w:pPr>
      <w:r w:rsidRPr="002E0824">
        <w:rPr>
          <w:rStyle w:val="normaltextrun"/>
          <w:rFonts w:ascii="Calibri" w:eastAsiaTheme="minorEastAsia" w:hAnsi="Calibri" w:cs="Calibri"/>
          <w:sz w:val="22"/>
          <w:szCs w:val="22"/>
        </w:rPr>
        <w:t> </w:t>
      </w:r>
      <w:r w:rsidRPr="002E0824">
        <w:rPr>
          <w:rStyle w:val="eop"/>
          <w:rFonts w:ascii="Calibri" w:eastAsiaTheme="minorEastAsia" w:hAnsi="Calibri" w:cs="Calibri"/>
          <w:sz w:val="22"/>
          <w:szCs w:val="22"/>
        </w:rPr>
        <w:t> </w:t>
      </w:r>
    </w:p>
    <w:p w14:paraId="603908AD" w14:textId="77777777" w:rsidR="000070B1" w:rsidRDefault="000070B1" w:rsidP="000070B1">
      <w:pPr>
        <w:pStyle w:val="paragraph"/>
        <w:spacing w:before="120" w:beforeAutospacing="0" w:after="0" w:afterAutospacing="0"/>
        <w:textAlignment w:val="baseline"/>
        <w:rPr>
          <w:rFonts w:ascii="Calibri" w:eastAsiaTheme="minorEastAsia" w:hAnsi="Calibri" w:cs="Calibri"/>
          <w:color w:val="000000" w:themeColor="text1"/>
          <w:sz w:val="22"/>
          <w:szCs w:val="22"/>
        </w:rPr>
      </w:pPr>
      <w:r w:rsidRPr="22C963F4">
        <w:rPr>
          <w:rStyle w:val="normaltextrun"/>
          <w:rFonts w:ascii="Calibri" w:eastAsiaTheme="minorEastAsia" w:hAnsi="Calibri" w:cs="Calibri"/>
          <w:b/>
          <w:bCs/>
          <w:sz w:val="22"/>
          <w:szCs w:val="22"/>
          <w:u w:val="single"/>
        </w:rPr>
        <w:t xml:space="preserve">Trustees attended </w:t>
      </w:r>
      <w:r w:rsidRPr="22C963F4">
        <w:rPr>
          <w:rStyle w:val="normaltextrun"/>
          <w:rFonts w:ascii="Calibri" w:eastAsiaTheme="minorEastAsia" w:hAnsi="Calibri" w:cs="Calibri"/>
          <w:sz w:val="22"/>
          <w:szCs w:val="22"/>
        </w:rPr>
        <w:t xml:space="preserve">Melody Hobson (representing the Commissioner of the Nebraska Department of Education), </w:t>
      </w:r>
      <w:r>
        <w:rPr>
          <w:rStyle w:val="normaltextrun"/>
          <w:rFonts w:ascii="Calibri" w:eastAsiaTheme="minorEastAsia" w:hAnsi="Calibri" w:cs="Calibri"/>
          <w:sz w:val="22"/>
          <w:szCs w:val="22"/>
        </w:rPr>
        <w:t xml:space="preserve">Nicole Vint (DHHS) </w:t>
      </w:r>
      <w:r w:rsidRPr="22C963F4">
        <w:rPr>
          <w:rFonts w:ascii="Calibri" w:eastAsiaTheme="minorEastAsia" w:hAnsi="Calibri" w:cs="Calibri"/>
          <w:color w:val="000000" w:themeColor="text1"/>
          <w:sz w:val="22"/>
          <w:szCs w:val="22"/>
        </w:rPr>
        <w:t>Holly Hatton Bowers, John Levy,</w:t>
      </w:r>
      <w:r w:rsidRPr="00DC42AC">
        <w:rPr>
          <w:rFonts w:ascii="Calibri" w:eastAsiaTheme="minorEastAsia" w:hAnsi="Calibri" w:cs="Calibri"/>
          <w:color w:val="000000" w:themeColor="text1"/>
          <w:sz w:val="22"/>
          <w:szCs w:val="22"/>
        </w:rPr>
        <w:t xml:space="preserve"> </w:t>
      </w:r>
      <w:r>
        <w:rPr>
          <w:rFonts w:ascii="Calibri" w:eastAsiaTheme="minorEastAsia" w:hAnsi="Calibri" w:cs="Calibri"/>
          <w:color w:val="000000" w:themeColor="text1"/>
          <w:sz w:val="22"/>
          <w:szCs w:val="22"/>
        </w:rPr>
        <w:t xml:space="preserve">and </w:t>
      </w:r>
      <w:r w:rsidRPr="22C963F4">
        <w:rPr>
          <w:rFonts w:ascii="Calibri" w:eastAsiaTheme="minorEastAsia" w:hAnsi="Calibri" w:cs="Calibri"/>
          <w:color w:val="000000" w:themeColor="text1"/>
          <w:sz w:val="22"/>
          <w:szCs w:val="22"/>
        </w:rPr>
        <w:t>Tanya Santos, Absent: Cara Small</w:t>
      </w:r>
    </w:p>
    <w:p w14:paraId="070EB0CA" w14:textId="77777777" w:rsidR="000070B1" w:rsidRPr="00A43277" w:rsidRDefault="000070B1" w:rsidP="000070B1">
      <w:pPr>
        <w:pStyle w:val="paragraph"/>
        <w:spacing w:before="120" w:beforeAutospacing="0" w:after="0" w:afterAutospacing="0"/>
        <w:textAlignment w:val="baseline"/>
        <w:rPr>
          <w:rStyle w:val="normaltextrun"/>
          <w:rFonts w:ascii="Calibri" w:eastAsiaTheme="minorEastAsia" w:hAnsi="Calibri" w:cs="Calibri"/>
          <w:color w:val="000000" w:themeColor="text1"/>
          <w:sz w:val="22"/>
          <w:szCs w:val="22"/>
        </w:rPr>
      </w:pPr>
    </w:p>
    <w:p w14:paraId="59A0E3FD" w14:textId="77777777" w:rsidR="000070B1" w:rsidRPr="002E0824" w:rsidRDefault="000070B1" w:rsidP="000070B1">
      <w:pPr>
        <w:pStyle w:val="paragraph"/>
        <w:spacing w:before="120" w:beforeAutospacing="0" w:after="0" w:afterAutospacing="0"/>
        <w:textAlignment w:val="baseline"/>
        <w:rPr>
          <w:rFonts w:ascii="Calibri" w:eastAsiaTheme="minorEastAsia" w:hAnsi="Calibri" w:cs="Calibri"/>
          <w:color w:val="000000" w:themeColor="text1"/>
          <w:sz w:val="22"/>
          <w:szCs w:val="22"/>
        </w:rPr>
      </w:pPr>
      <w:r w:rsidRPr="155D12C5">
        <w:rPr>
          <w:rStyle w:val="normaltextrun"/>
          <w:rFonts w:ascii="Calibri" w:eastAsiaTheme="minorEastAsia" w:hAnsi="Calibri" w:cs="Calibri"/>
          <w:b/>
          <w:bCs/>
          <w:sz w:val="22"/>
          <w:szCs w:val="22"/>
          <w:u w:val="single"/>
        </w:rPr>
        <w:t>Others attending:</w:t>
      </w:r>
      <w:r w:rsidRPr="155D12C5">
        <w:rPr>
          <w:rStyle w:val="normaltextrun"/>
          <w:rFonts w:ascii="Calibri" w:eastAsiaTheme="minorEastAsia" w:hAnsi="Calibri" w:cs="Calibri"/>
          <w:sz w:val="22"/>
          <w:szCs w:val="22"/>
        </w:rPr>
        <w:t xml:space="preserve"> Karen Pinkelman, Stephanni Renn, Fabiola Dimas, Aiesha Rahn, Deb Reinman,</w:t>
      </w:r>
      <w:r w:rsidRPr="155D12C5">
        <w:rPr>
          <w:rFonts w:ascii="Calibri" w:eastAsiaTheme="minorEastAsia" w:hAnsi="Calibri" w:cs="Calibri"/>
          <w:sz w:val="22"/>
          <w:szCs w:val="22"/>
        </w:rPr>
        <w:t> </w:t>
      </w:r>
      <w:r w:rsidRPr="155D12C5">
        <w:rPr>
          <w:rFonts w:ascii="Calibri" w:eastAsiaTheme="minorEastAsia" w:hAnsi="Calibri" w:cs="Calibri"/>
          <w:color w:val="000000" w:themeColor="text1"/>
          <w:sz w:val="22"/>
          <w:szCs w:val="22"/>
        </w:rPr>
        <w:t>Kevin Cloonan,</w:t>
      </w:r>
      <w:r w:rsidRPr="155D12C5">
        <w:rPr>
          <w:rStyle w:val="normaltextrun"/>
          <w:rFonts w:ascii="Calibri" w:eastAsiaTheme="minorEastAsia" w:hAnsi="Calibri" w:cs="Calibri"/>
          <w:sz w:val="22"/>
          <w:szCs w:val="22"/>
        </w:rPr>
        <w:t xml:space="preserve"> </w:t>
      </w:r>
      <w:r w:rsidRPr="155D12C5">
        <w:rPr>
          <w:rFonts w:ascii="Calibri" w:eastAsiaTheme="minorEastAsia" w:hAnsi="Calibri" w:cs="Calibri"/>
          <w:color w:val="000000" w:themeColor="text1"/>
          <w:sz w:val="22"/>
          <w:szCs w:val="22"/>
        </w:rPr>
        <w:t>Josh Cramer</w:t>
      </w:r>
      <w:r w:rsidRPr="155D12C5">
        <w:rPr>
          <w:rStyle w:val="normaltextrun"/>
          <w:rFonts w:ascii="Calibri" w:eastAsiaTheme="minorEastAsia" w:hAnsi="Calibri" w:cs="Calibri"/>
          <w:sz w:val="22"/>
          <w:szCs w:val="22"/>
        </w:rPr>
        <w:t xml:space="preserve"> (Nebraska Children)</w:t>
      </w:r>
      <w:r w:rsidRPr="155D12C5">
        <w:rPr>
          <w:rFonts w:ascii="Calibri" w:eastAsiaTheme="minorEastAsia" w:hAnsi="Calibri" w:cs="Calibri"/>
          <w:color w:val="000000" w:themeColor="text1"/>
          <w:sz w:val="22"/>
          <w:szCs w:val="22"/>
        </w:rPr>
        <w:t xml:space="preserve"> Ron Theasmeyer (NDE), Wendy Keele, Susan Johnson, Stephanie </w:t>
      </w:r>
      <w:proofErr w:type="spellStart"/>
      <w:r w:rsidRPr="155D12C5">
        <w:rPr>
          <w:rFonts w:ascii="Calibri" w:eastAsiaTheme="minorEastAsia" w:hAnsi="Calibri" w:cs="Calibri"/>
          <w:color w:val="000000" w:themeColor="text1"/>
          <w:sz w:val="22"/>
          <w:szCs w:val="22"/>
        </w:rPr>
        <w:t>Knust</w:t>
      </w:r>
      <w:proofErr w:type="spellEnd"/>
      <w:r w:rsidRPr="155D12C5">
        <w:rPr>
          <w:rFonts w:ascii="Calibri" w:eastAsiaTheme="minorEastAsia" w:hAnsi="Calibri" w:cs="Calibri"/>
          <w:color w:val="000000" w:themeColor="text1"/>
          <w:sz w:val="22"/>
          <w:szCs w:val="22"/>
        </w:rPr>
        <w:t>, Jessie Rasmussen, Bill Comely, Paola Acosta, Beth Morrissette-Parlay, Elizabeth Everett</w:t>
      </w:r>
    </w:p>
    <w:p w14:paraId="0C573A01" w14:textId="77777777" w:rsidR="000070B1" w:rsidRPr="002E0824" w:rsidRDefault="000070B1" w:rsidP="000070B1">
      <w:pPr>
        <w:pStyle w:val="paragraph"/>
        <w:spacing w:before="120" w:beforeAutospacing="0" w:after="0" w:afterAutospacing="0"/>
        <w:textAlignment w:val="baseline"/>
        <w:rPr>
          <w:rFonts w:ascii="Calibri" w:eastAsiaTheme="minorEastAsia" w:hAnsi="Calibri" w:cs="Calibri"/>
          <w:sz w:val="22"/>
          <w:szCs w:val="22"/>
        </w:rPr>
      </w:pPr>
      <w:r w:rsidRPr="40251C1B">
        <w:rPr>
          <w:rStyle w:val="normaltextrun"/>
          <w:rFonts w:ascii="Calibri" w:eastAsiaTheme="minorEastAsia" w:hAnsi="Calibri" w:cs="Calibri"/>
          <w:b/>
          <w:bCs/>
          <w:sz w:val="22"/>
          <w:szCs w:val="22"/>
          <w:u w:val="single"/>
        </w:rPr>
        <w:t>Approve June 8,2022 Board Minutes</w:t>
      </w:r>
    </w:p>
    <w:p w14:paraId="0958EAB8" w14:textId="77777777" w:rsidR="000070B1" w:rsidRPr="002E0824" w:rsidRDefault="000070B1" w:rsidP="000070B1">
      <w:pPr>
        <w:pStyle w:val="paragraph"/>
        <w:spacing w:before="120" w:beforeAutospacing="0" w:after="0" w:afterAutospacing="0"/>
        <w:textAlignment w:val="baseline"/>
        <w:rPr>
          <w:rStyle w:val="eop"/>
          <w:rFonts w:ascii="Calibri" w:eastAsiaTheme="minorEastAsia" w:hAnsi="Calibri" w:cs="Calibri"/>
          <w:sz w:val="22"/>
          <w:szCs w:val="22"/>
        </w:rPr>
      </w:pPr>
      <w:r w:rsidRPr="22C963F4">
        <w:rPr>
          <w:rStyle w:val="normaltextrun"/>
          <w:rFonts w:ascii="Calibri" w:eastAsiaTheme="minorEastAsia" w:hAnsi="Calibri" w:cs="Calibri"/>
          <w:sz w:val="22"/>
          <w:szCs w:val="22"/>
        </w:rPr>
        <w:t xml:space="preserve">A motion was made by </w:t>
      </w:r>
      <w:r>
        <w:rPr>
          <w:rStyle w:val="normaltextrun"/>
          <w:rFonts w:ascii="Calibri" w:eastAsiaTheme="minorEastAsia" w:hAnsi="Calibri" w:cs="Calibri"/>
          <w:sz w:val="22"/>
          <w:szCs w:val="22"/>
        </w:rPr>
        <w:t xml:space="preserve">John Levy </w:t>
      </w:r>
      <w:r w:rsidRPr="22C963F4">
        <w:rPr>
          <w:rStyle w:val="normaltextrun"/>
          <w:rFonts w:ascii="Calibri" w:eastAsiaTheme="minorEastAsia" w:hAnsi="Calibri" w:cs="Calibri"/>
          <w:sz w:val="22"/>
          <w:szCs w:val="22"/>
        </w:rPr>
        <w:t xml:space="preserve">to approve the minutes, Second by </w:t>
      </w:r>
      <w:r>
        <w:rPr>
          <w:rStyle w:val="normaltextrun"/>
          <w:rFonts w:ascii="Calibri" w:eastAsiaTheme="minorEastAsia" w:hAnsi="Calibri" w:cs="Calibri"/>
          <w:sz w:val="22"/>
          <w:szCs w:val="22"/>
        </w:rPr>
        <w:t>Melody Hobson,</w:t>
      </w:r>
      <w:r w:rsidRPr="22C963F4">
        <w:rPr>
          <w:rStyle w:val="normaltextrun"/>
          <w:rFonts w:ascii="Calibri" w:eastAsiaTheme="minorEastAsia" w:hAnsi="Calibri" w:cs="Calibri"/>
          <w:sz w:val="22"/>
          <w:szCs w:val="22"/>
        </w:rPr>
        <w:t xml:space="preserve"> Voting yes:</w:t>
      </w:r>
      <w:r>
        <w:rPr>
          <w:rStyle w:val="normaltextrun"/>
          <w:rFonts w:ascii="Calibri" w:eastAsiaTheme="minorEastAsia" w:hAnsi="Calibri" w:cs="Calibri"/>
          <w:sz w:val="22"/>
          <w:szCs w:val="22"/>
        </w:rPr>
        <w:t xml:space="preserve"> </w:t>
      </w:r>
      <w:r w:rsidRPr="22C963F4">
        <w:rPr>
          <w:rStyle w:val="normaltextrun"/>
          <w:rFonts w:ascii="Calibri" w:eastAsiaTheme="minorEastAsia" w:hAnsi="Calibri" w:cs="Calibri"/>
          <w:sz w:val="22"/>
          <w:szCs w:val="22"/>
        </w:rPr>
        <w:t xml:space="preserve"> </w:t>
      </w:r>
      <w:r w:rsidRPr="001851B2">
        <w:rPr>
          <w:rStyle w:val="normaltextrun"/>
          <w:rFonts w:ascii="Calibri" w:eastAsiaTheme="minorEastAsia" w:hAnsi="Calibri" w:cs="Calibri"/>
          <w:sz w:val="22"/>
          <w:szCs w:val="22"/>
        </w:rPr>
        <w:t>Melody Hobson, John Levy</w:t>
      </w:r>
      <w:r>
        <w:rPr>
          <w:rStyle w:val="normaltextrun"/>
          <w:rFonts w:ascii="Calibri" w:eastAsiaTheme="minorEastAsia" w:hAnsi="Calibri" w:cs="Calibri"/>
          <w:sz w:val="22"/>
          <w:szCs w:val="22"/>
        </w:rPr>
        <w:t>,</w:t>
      </w:r>
      <w:r w:rsidRPr="00846667">
        <w:rPr>
          <w:rFonts w:ascii="Calibri" w:eastAsiaTheme="minorEastAsia" w:hAnsi="Calibri" w:cs="Calibri"/>
          <w:color w:val="000000" w:themeColor="text1"/>
          <w:sz w:val="22"/>
          <w:szCs w:val="22"/>
        </w:rPr>
        <w:t xml:space="preserve"> </w:t>
      </w:r>
      <w:r w:rsidRPr="001851B2">
        <w:rPr>
          <w:rFonts w:ascii="Calibri" w:eastAsiaTheme="minorEastAsia" w:hAnsi="Calibri" w:cs="Calibri"/>
          <w:color w:val="000000" w:themeColor="text1"/>
          <w:sz w:val="22"/>
          <w:szCs w:val="22"/>
        </w:rPr>
        <w:t>Tonya Santos</w:t>
      </w:r>
      <w:r w:rsidRPr="001851B2">
        <w:rPr>
          <w:rStyle w:val="normaltextrun"/>
          <w:rFonts w:ascii="Calibri" w:eastAsiaTheme="minorEastAsia" w:hAnsi="Calibri" w:cs="Calibri"/>
          <w:sz w:val="22"/>
          <w:szCs w:val="22"/>
        </w:rPr>
        <w:t>.</w:t>
      </w:r>
      <w:r w:rsidRPr="001851B2">
        <w:rPr>
          <w:rFonts w:ascii="Calibri" w:eastAsiaTheme="minorEastAsia" w:hAnsi="Calibri" w:cs="Calibri"/>
          <w:color w:val="000000" w:themeColor="text1"/>
          <w:sz w:val="22"/>
          <w:szCs w:val="22"/>
        </w:rPr>
        <w:t xml:space="preserve">  Abstaining Nicole Vint, </w:t>
      </w:r>
      <w:bookmarkStart w:id="1" w:name="_Hlk119654603"/>
      <w:r w:rsidRPr="001851B2">
        <w:rPr>
          <w:rFonts w:ascii="Calibri" w:eastAsiaTheme="minorEastAsia" w:hAnsi="Calibri" w:cs="Calibri"/>
          <w:color w:val="000000" w:themeColor="text1"/>
          <w:sz w:val="22"/>
          <w:szCs w:val="22"/>
        </w:rPr>
        <w:t>Holly Hatten Bowers</w:t>
      </w:r>
      <w:bookmarkEnd w:id="1"/>
      <w:r w:rsidRPr="001851B2">
        <w:rPr>
          <w:rFonts w:ascii="Calibri" w:eastAsiaTheme="minorEastAsia" w:hAnsi="Calibri" w:cs="Calibri"/>
          <w:color w:val="000000" w:themeColor="text1"/>
          <w:sz w:val="22"/>
          <w:szCs w:val="22"/>
        </w:rPr>
        <w:t xml:space="preserve">. Absent, </w:t>
      </w:r>
      <w:r>
        <w:rPr>
          <w:rFonts w:ascii="Calibri" w:eastAsiaTheme="minorEastAsia" w:hAnsi="Calibri" w:cs="Calibri"/>
          <w:color w:val="000000" w:themeColor="text1"/>
          <w:sz w:val="22"/>
          <w:szCs w:val="22"/>
        </w:rPr>
        <w:t xml:space="preserve">Cara Small. </w:t>
      </w:r>
      <w:r w:rsidRPr="001851B2">
        <w:rPr>
          <w:rStyle w:val="normaltextrun"/>
          <w:rFonts w:ascii="Calibri" w:eastAsiaTheme="minorEastAsia" w:hAnsi="Calibri" w:cs="Calibri"/>
          <w:sz w:val="22"/>
          <w:szCs w:val="22"/>
        </w:rPr>
        <w:t>No opposition, motion inquorate.</w:t>
      </w:r>
      <w:r>
        <w:rPr>
          <w:rStyle w:val="normaltextrun"/>
          <w:rFonts w:ascii="Calibri" w:eastAsiaTheme="minorEastAsia" w:hAnsi="Calibri" w:cs="Calibri"/>
          <w:sz w:val="22"/>
          <w:szCs w:val="22"/>
        </w:rPr>
        <w:t xml:space="preserve"> </w:t>
      </w:r>
      <w:r w:rsidRPr="22C963F4">
        <w:rPr>
          <w:rStyle w:val="eop"/>
          <w:rFonts w:ascii="Calibri" w:eastAsiaTheme="minorEastAsia" w:hAnsi="Calibri" w:cs="Calibri"/>
          <w:sz w:val="22"/>
          <w:szCs w:val="22"/>
        </w:rPr>
        <w:t xml:space="preserve">                                </w:t>
      </w:r>
    </w:p>
    <w:p w14:paraId="33314AB8" w14:textId="77777777" w:rsidR="000070B1" w:rsidRDefault="000070B1" w:rsidP="000070B1">
      <w:pPr>
        <w:pStyle w:val="paragraph"/>
        <w:spacing w:before="120" w:beforeAutospacing="0" w:after="0" w:afterAutospacing="0"/>
        <w:textAlignment w:val="baseline"/>
        <w:rPr>
          <w:rStyle w:val="normaltextrun"/>
          <w:rFonts w:ascii="Calibri" w:eastAsiaTheme="minorEastAsia" w:hAnsi="Calibri" w:cs="Calibri"/>
          <w:b/>
          <w:bCs/>
          <w:sz w:val="22"/>
          <w:szCs w:val="22"/>
          <w:u w:val="single"/>
        </w:rPr>
      </w:pPr>
    </w:p>
    <w:p w14:paraId="050C3F54" w14:textId="77777777" w:rsidR="000070B1" w:rsidRPr="002E0824" w:rsidRDefault="000070B1" w:rsidP="000070B1">
      <w:pPr>
        <w:pStyle w:val="paragraph"/>
        <w:spacing w:before="120" w:beforeAutospacing="0" w:after="0" w:afterAutospacing="0"/>
        <w:textAlignment w:val="baseline"/>
        <w:rPr>
          <w:rFonts w:ascii="Calibri" w:eastAsiaTheme="minorEastAsia" w:hAnsi="Calibri" w:cs="Calibri"/>
          <w:sz w:val="22"/>
          <w:szCs w:val="22"/>
        </w:rPr>
      </w:pPr>
      <w:r w:rsidRPr="40251C1B">
        <w:rPr>
          <w:rStyle w:val="normaltextrun"/>
          <w:rFonts w:ascii="Calibri" w:eastAsiaTheme="minorEastAsia" w:hAnsi="Calibri" w:cs="Calibri"/>
          <w:b/>
          <w:bCs/>
          <w:sz w:val="22"/>
          <w:szCs w:val="22"/>
          <w:u w:val="single"/>
        </w:rPr>
        <w:t xml:space="preserve">Approve </w:t>
      </w:r>
      <w:r>
        <w:rPr>
          <w:rStyle w:val="normaltextrun"/>
          <w:rFonts w:ascii="Calibri" w:eastAsiaTheme="minorEastAsia" w:hAnsi="Calibri" w:cs="Calibri"/>
          <w:b/>
          <w:bCs/>
          <w:sz w:val="22"/>
          <w:szCs w:val="22"/>
          <w:u w:val="single"/>
        </w:rPr>
        <w:t xml:space="preserve">September 16, </w:t>
      </w:r>
      <w:proofErr w:type="gramStart"/>
      <w:r>
        <w:rPr>
          <w:rStyle w:val="normaltextrun"/>
          <w:rFonts w:ascii="Calibri" w:eastAsiaTheme="minorEastAsia" w:hAnsi="Calibri" w:cs="Calibri"/>
          <w:b/>
          <w:bCs/>
          <w:sz w:val="22"/>
          <w:szCs w:val="22"/>
          <w:u w:val="single"/>
        </w:rPr>
        <w:t>2022</w:t>
      </w:r>
      <w:proofErr w:type="gramEnd"/>
      <w:r>
        <w:rPr>
          <w:rStyle w:val="normaltextrun"/>
          <w:rFonts w:ascii="Calibri" w:eastAsiaTheme="minorEastAsia" w:hAnsi="Calibri" w:cs="Calibri"/>
          <w:b/>
          <w:bCs/>
          <w:sz w:val="22"/>
          <w:szCs w:val="22"/>
          <w:u w:val="single"/>
        </w:rPr>
        <w:t xml:space="preserve"> </w:t>
      </w:r>
      <w:r w:rsidRPr="40251C1B">
        <w:rPr>
          <w:rStyle w:val="normaltextrun"/>
          <w:rFonts w:ascii="Calibri" w:eastAsiaTheme="minorEastAsia" w:hAnsi="Calibri" w:cs="Calibri"/>
          <w:b/>
          <w:bCs/>
          <w:sz w:val="22"/>
          <w:szCs w:val="22"/>
          <w:u w:val="single"/>
        </w:rPr>
        <w:t>Board Minutes</w:t>
      </w:r>
    </w:p>
    <w:p w14:paraId="41E61BC2" w14:textId="77777777" w:rsidR="000070B1" w:rsidRDefault="000070B1" w:rsidP="000070B1">
      <w:pPr>
        <w:pStyle w:val="NormalWeb"/>
        <w:shd w:val="clear" w:color="auto" w:fill="FFFFFF" w:themeFill="background1"/>
        <w:spacing w:before="0" w:beforeAutospacing="0" w:after="0" w:afterAutospacing="0"/>
        <w:rPr>
          <w:rFonts w:ascii="Calibri" w:eastAsiaTheme="minorEastAsia" w:hAnsi="Calibri" w:cs="Calibri"/>
          <w:b/>
          <w:bCs/>
          <w:color w:val="000000"/>
          <w:sz w:val="22"/>
          <w:szCs w:val="22"/>
          <w:u w:val="single"/>
          <w:bdr w:val="none" w:sz="0" w:space="0" w:color="auto" w:frame="1"/>
        </w:rPr>
      </w:pPr>
      <w:r w:rsidRPr="22C963F4">
        <w:rPr>
          <w:rStyle w:val="normaltextrun"/>
          <w:rFonts w:ascii="Calibri" w:eastAsiaTheme="minorEastAsia" w:hAnsi="Calibri" w:cs="Calibri"/>
          <w:sz w:val="22"/>
          <w:szCs w:val="22"/>
        </w:rPr>
        <w:t xml:space="preserve">A motion was made by </w:t>
      </w:r>
      <w:r>
        <w:rPr>
          <w:rStyle w:val="normaltextrun"/>
          <w:rFonts w:ascii="Calibri" w:eastAsiaTheme="minorEastAsia" w:hAnsi="Calibri" w:cs="Calibri"/>
          <w:sz w:val="22"/>
          <w:szCs w:val="22"/>
        </w:rPr>
        <w:t xml:space="preserve">John Levy </w:t>
      </w:r>
      <w:r w:rsidRPr="22C963F4">
        <w:rPr>
          <w:rStyle w:val="normaltextrun"/>
          <w:rFonts w:ascii="Calibri" w:eastAsiaTheme="minorEastAsia" w:hAnsi="Calibri" w:cs="Calibri"/>
          <w:sz w:val="22"/>
          <w:szCs w:val="22"/>
        </w:rPr>
        <w:t xml:space="preserve">to approve the minutes, </w:t>
      </w:r>
      <w:proofErr w:type="gramStart"/>
      <w:r w:rsidRPr="22C963F4">
        <w:rPr>
          <w:rStyle w:val="normaltextrun"/>
          <w:rFonts w:ascii="Calibri" w:eastAsiaTheme="minorEastAsia" w:hAnsi="Calibri" w:cs="Calibri"/>
          <w:sz w:val="22"/>
          <w:szCs w:val="22"/>
        </w:rPr>
        <w:t>Second</w:t>
      </w:r>
      <w:proofErr w:type="gramEnd"/>
      <w:r w:rsidRPr="22C963F4">
        <w:rPr>
          <w:rStyle w:val="normaltextrun"/>
          <w:rFonts w:ascii="Calibri" w:eastAsiaTheme="minorEastAsia" w:hAnsi="Calibri" w:cs="Calibri"/>
          <w:sz w:val="22"/>
          <w:szCs w:val="22"/>
        </w:rPr>
        <w:t> by</w:t>
      </w:r>
      <w:r>
        <w:rPr>
          <w:rStyle w:val="normaltextrun"/>
          <w:rFonts w:ascii="Calibri" w:eastAsiaTheme="minorEastAsia" w:hAnsi="Calibri" w:cs="Calibri"/>
          <w:sz w:val="22"/>
          <w:szCs w:val="22"/>
        </w:rPr>
        <w:t>,</w:t>
      </w:r>
      <w:r w:rsidRPr="0013266B">
        <w:rPr>
          <w:rFonts w:ascii="Calibri" w:eastAsiaTheme="minorEastAsia" w:hAnsi="Calibri" w:cs="Calibri"/>
          <w:color w:val="000000" w:themeColor="text1"/>
          <w:sz w:val="22"/>
          <w:szCs w:val="22"/>
        </w:rPr>
        <w:t xml:space="preserve"> </w:t>
      </w:r>
      <w:r w:rsidRPr="001851B2">
        <w:rPr>
          <w:rFonts w:ascii="Calibri" w:eastAsiaTheme="minorEastAsia" w:hAnsi="Calibri" w:cs="Calibri"/>
          <w:color w:val="000000" w:themeColor="text1"/>
          <w:sz w:val="22"/>
          <w:szCs w:val="22"/>
        </w:rPr>
        <w:t>Holly Hatten Bowers</w:t>
      </w:r>
      <w:r w:rsidRPr="22C963F4">
        <w:rPr>
          <w:rStyle w:val="normaltextrun"/>
          <w:rFonts w:ascii="Calibri" w:eastAsiaTheme="minorEastAsia" w:hAnsi="Calibri" w:cs="Calibri"/>
          <w:sz w:val="22"/>
          <w:szCs w:val="22"/>
        </w:rPr>
        <w:t xml:space="preserve"> Voting yes:</w:t>
      </w:r>
      <w:r>
        <w:rPr>
          <w:rStyle w:val="normaltextrun"/>
          <w:rFonts w:ascii="Calibri" w:eastAsiaTheme="minorEastAsia" w:hAnsi="Calibri" w:cs="Calibri"/>
          <w:sz w:val="22"/>
          <w:szCs w:val="22"/>
        </w:rPr>
        <w:t xml:space="preserve"> </w:t>
      </w:r>
      <w:r w:rsidRPr="001851B2">
        <w:rPr>
          <w:rStyle w:val="normaltextrun"/>
          <w:rFonts w:ascii="Calibri" w:eastAsiaTheme="minorEastAsia" w:hAnsi="Calibri" w:cs="Calibri"/>
          <w:sz w:val="22"/>
          <w:szCs w:val="22"/>
        </w:rPr>
        <w:t>Melody Hobson, John Levy</w:t>
      </w:r>
      <w:r>
        <w:rPr>
          <w:rStyle w:val="normaltextrun"/>
          <w:rFonts w:ascii="Calibri" w:eastAsiaTheme="minorEastAsia" w:hAnsi="Calibri" w:cs="Calibri"/>
          <w:sz w:val="22"/>
          <w:szCs w:val="22"/>
        </w:rPr>
        <w:t xml:space="preserve">, </w:t>
      </w:r>
      <w:r w:rsidRPr="001851B2">
        <w:rPr>
          <w:rFonts w:ascii="Calibri" w:eastAsiaTheme="minorEastAsia" w:hAnsi="Calibri" w:cs="Calibri"/>
          <w:color w:val="000000" w:themeColor="text1"/>
          <w:sz w:val="22"/>
          <w:szCs w:val="22"/>
        </w:rPr>
        <w:t xml:space="preserve">Nicole Vint, Holly Hatten Bowers. </w:t>
      </w:r>
      <w:r>
        <w:rPr>
          <w:rFonts w:ascii="Calibri" w:eastAsiaTheme="minorEastAsia" w:hAnsi="Calibri" w:cs="Calibri"/>
          <w:color w:val="000000" w:themeColor="text1"/>
          <w:sz w:val="22"/>
          <w:szCs w:val="22"/>
        </w:rPr>
        <w:t xml:space="preserve">Abstaining, Tanya Santos, </w:t>
      </w:r>
      <w:r w:rsidRPr="001851B2">
        <w:rPr>
          <w:rFonts w:ascii="Calibri" w:eastAsiaTheme="minorEastAsia" w:hAnsi="Calibri" w:cs="Calibri"/>
          <w:color w:val="000000" w:themeColor="text1"/>
          <w:sz w:val="22"/>
          <w:szCs w:val="22"/>
        </w:rPr>
        <w:t xml:space="preserve">Absent, </w:t>
      </w:r>
      <w:r>
        <w:rPr>
          <w:rFonts w:ascii="Calibri" w:eastAsiaTheme="minorEastAsia" w:hAnsi="Calibri" w:cs="Calibri"/>
          <w:color w:val="000000" w:themeColor="text1"/>
          <w:sz w:val="22"/>
          <w:szCs w:val="22"/>
        </w:rPr>
        <w:t xml:space="preserve">Cara Small, </w:t>
      </w:r>
      <w:proofErr w:type="gramStart"/>
      <w:r w:rsidRPr="001851B2">
        <w:rPr>
          <w:rStyle w:val="normaltextrun"/>
          <w:rFonts w:ascii="Calibri" w:eastAsiaTheme="minorEastAsia" w:hAnsi="Calibri" w:cs="Calibri"/>
          <w:sz w:val="22"/>
          <w:szCs w:val="22"/>
        </w:rPr>
        <w:t>No</w:t>
      </w:r>
      <w:proofErr w:type="gramEnd"/>
      <w:r w:rsidRPr="001851B2">
        <w:rPr>
          <w:rStyle w:val="normaltextrun"/>
          <w:rFonts w:ascii="Calibri" w:eastAsiaTheme="minorEastAsia" w:hAnsi="Calibri" w:cs="Calibri"/>
          <w:sz w:val="22"/>
          <w:szCs w:val="22"/>
        </w:rPr>
        <w:t xml:space="preserve"> opposition</w:t>
      </w:r>
      <w:r>
        <w:rPr>
          <w:rStyle w:val="normaltextrun"/>
          <w:rFonts w:ascii="Calibri" w:eastAsiaTheme="minorEastAsia" w:hAnsi="Calibri" w:cs="Calibri"/>
          <w:sz w:val="22"/>
          <w:szCs w:val="22"/>
        </w:rPr>
        <w:t xml:space="preserve">, motion carried. </w:t>
      </w:r>
    </w:p>
    <w:p w14:paraId="33C3BBB1" w14:textId="77777777" w:rsidR="000070B1" w:rsidRDefault="000070B1" w:rsidP="000070B1">
      <w:pPr>
        <w:pStyle w:val="NormalWeb"/>
        <w:shd w:val="clear" w:color="auto" w:fill="FFFFFF" w:themeFill="background1"/>
        <w:spacing w:before="0" w:beforeAutospacing="0" w:after="0" w:afterAutospacing="0"/>
        <w:rPr>
          <w:rFonts w:ascii="Calibri" w:eastAsiaTheme="minorEastAsia" w:hAnsi="Calibri" w:cs="Calibri"/>
          <w:b/>
          <w:bCs/>
          <w:color w:val="000000"/>
          <w:sz w:val="22"/>
          <w:szCs w:val="22"/>
          <w:u w:val="single"/>
          <w:bdr w:val="none" w:sz="0" w:space="0" w:color="auto" w:frame="1"/>
        </w:rPr>
      </w:pPr>
    </w:p>
    <w:p w14:paraId="77044373" w14:textId="77777777" w:rsidR="000070B1" w:rsidRPr="002E0824" w:rsidRDefault="000070B1" w:rsidP="000070B1">
      <w:pPr>
        <w:pStyle w:val="NormalWeb"/>
        <w:shd w:val="clear" w:color="auto" w:fill="FFFFFF" w:themeFill="background1"/>
        <w:spacing w:before="0" w:beforeAutospacing="0" w:after="0" w:afterAutospacing="0"/>
        <w:rPr>
          <w:rFonts w:ascii="Calibri" w:eastAsiaTheme="minorEastAsia" w:hAnsi="Calibri" w:cs="Calibri"/>
          <w:color w:val="000000"/>
          <w:sz w:val="22"/>
          <w:szCs w:val="22"/>
          <w:u w:val="single"/>
        </w:rPr>
      </w:pPr>
      <w:r w:rsidRPr="22C963F4">
        <w:rPr>
          <w:rFonts w:ascii="Calibri" w:eastAsiaTheme="minorEastAsia" w:hAnsi="Calibri" w:cs="Calibri"/>
          <w:b/>
          <w:bCs/>
          <w:color w:val="000000"/>
          <w:sz w:val="22"/>
          <w:szCs w:val="22"/>
          <w:u w:val="single"/>
          <w:bdr w:val="none" w:sz="0" w:space="0" w:color="auto" w:frame="1"/>
        </w:rPr>
        <w:t>Review Financial Reports, funding forecasts</w:t>
      </w:r>
    </w:p>
    <w:p w14:paraId="799C7DEC" w14:textId="77777777" w:rsidR="000070B1" w:rsidRPr="002E0824" w:rsidRDefault="000070B1" w:rsidP="000070B1">
      <w:pPr>
        <w:pStyle w:val="NormalWeb"/>
        <w:spacing w:before="0" w:beforeAutospacing="0" w:after="0" w:afterAutospacing="0"/>
        <w:rPr>
          <w:rFonts w:ascii="Calibri" w:eastAsiaTheme="minorEastAsia" w:hAnsi="Calibri" w:cs="Calibri"/>
          <w:color w:val="000000" w:themeColor="text1"/>
          <w:sz w:val="22"/>
          <w:szCs w:val="22"/>
        </w:rPr>
      </w:pPr>
    </w:p>
    <w:p w14:paraId="0397BD5A" w14:textId="77777777" w:rsidR="000070B1" w:rsidRPr="002E0824" w:rsidRDefault="000070B1" w:rsidP="000070B1">
      <w:pPr>
        <w:pStyle w:val="NormalWeb"/>
        <w:spacing w:before="0" w:beforeAutospacing="0" w:after="0" w:afterAutospacing="0"/>
        <w:rPr>
          <w:rFonts w:ascii="Calibri" w:eastAsiaTheme="minorEastAsia" w:hAnsi="Calibri" w:cs="Calibri"/>
          <w:color w:val="000000" w:themeColor="text1"/>
          <w:sz w:val="22"/>
          <w:szCs w:val="22"/>
        </w:rPr>
      </w:pPr>
      <w:r w:rsidRPr="155D12C5">
        <w:rPr>
          <w:rFonts w:ascii="Calibri" w:eastAsiaTheme="minorEastAsia" w:hAnsi="Calibri" w:cs="Calibri"/>
          <w:color w:val="000000"/>
          <w:sz w:val="22"/>
          <w:szCs w:val="22"/>
          <w:bdr w:val="none" w:sz="0" w:space="0" w:color="auto" w:frame="1"/>
        </w:rPr>
        <w:t xml:space="preserve">Ron Theasmeyer updated the 20-21 and 21-22 grant statuses. The current allocation for all Sixpence Traditional Grants is $9,828,958. </w:t>
      </w:r>
      <w:r w:rsidRPr="155D12C5">
        <w:rPr>
          <w:rFonts w:ascii="Calibri" w:eastAsiaTheme="minorEastAsia" w:hAnsi="Calibri" w:cs="Calibri"/>
          <w:color w:val="000000"/>
          <w:sz w:val="22"/>
          <w:szCs w:val="22"/>
          <w:bdr w:val="none" w:sz="0" w:space="0" w:color="auto" w:frame="1"/>
          <w:lang w:val="en"/>
        </w:rPr>
        <w:t>Stephanni Renn provided the </w:t>
      </w:r>
      <w:r w:rsidRPr="155D12C5">
        <w:rPr>
          <w:rStyle w:val="markg1cl7y3bf"/>
          <w:rFonts w:ascii="Calibri" w:eastAsiaTheme="minorEastAsia" w:hAnsi="Calibri" w:cs="Calibri"/>
          <w:color w:val="000000"/>
          <w:sz w:val="22"/>
          <w:szCs w:val="22"/>
          <w:bdr w:val="none" w:sz="0" w:space="0" w:color="auto" w:frame="1"/>
          <w:lang w:val="en"/>
        </w:rPr>
        <w:t>Board</w:t>
      </w:r>
      <w:r w:rsidRPr="155D12C5">
        <w:rPr>
          <w:rFonts w:ascii="Calibri" w:eastAsiaTheme="minorEastAsia" w:hAnsi="Calibri" w:cs="Calibri"/>
          <w:color w:val="000000"/>
          <w:sz w:val="22"/>
          <w:szCs w:val="22"/>
          <w:bdr w:val="none" w:sz="0" w:space="0" w:color="auto" w:frame="1"/>
          <w:lang w:val="en"/>
        </w:rPr>
        <w:t> with a</w:t>
      </w:r>
      <w:r w:rsidRPr="155D12C5">
        <w:rPr>
          <w:rFonts w:ascii="Calibri" w:eastAsiaTheme="minorEastAsia" w:hAnsi="Calibri" w:cs="Calibri"/>
          <w:color w:val="000000"/>
          <w:sz w:val="22"/>
          <w:szCs w:val="22"/>
          <w:bdr w:val="none" w:sz="0" w:space="0" w:color="auto" w:frame="1"/>
        </w:rPr>
        <w:t xml:space="preserve"> CCP update.  The current allocation for CCP programs is $2,317,107. </w:t>
      </w:r>
    </w:p>
    <w:p w14:paraId="6F47C77C" w14:textId="77777777" w:rsidR="000070B1" w:rsidRPr="002E0824" w:rsidRDefault="000070B1" w:rsidP="000070B1">
      <w:pPr>
        <w:pStyle w:val="NormalWeb"/>
        <w:spacing w:before="0" w:beforeAutospacing="0" w:after="0" w:afterAutospacing="0"/>
        <w:rPr>
          <w:rFonts w:ascii="Calibri" w:eastAsiaTheme="minorEastAsia" w:hAnsi="Calibri" w:cs="Calibri"/>
          <w:color w:val="000000" w:themeColor="text1"/>
          <w:sz w:val="22"/>
          <w:szCs w:val="22"/>
        </w:rPr>
      </w:pPr>
    </w:p>
    <w:p w14:paraId="2FBCDD2E" w14:textId="77777777" w:rsidR="000070B1" w:rsidRDefault="000070B1" w:rsidP="000070B1">
      <w:pPr>
        <w:pStyle w:val="paragraph"/>
        <w:spacing w:before="120" w:beforeAutospacing="0" w:after="0" w:afterAutospacing="0"/>
        <w:rPr>
          <w:rStyle w:val="normaltextrun"/>
          <w:rFonts w:ascii="Calibri" w:hAnsi="Calibri" w:cs="Calibri"/>
          <w:b/>
          <w:bCs/>
          <w:sz w:val="22"/>
          <w:szCs w:val="22"/>
          <w:u w:val="single"/>
        </w:rPr>
      </w:pPr>
    </w:p>
    <w:p w14:paraId="7B7DEE5F" w14:textId="77777777" w:rsidR="000070B1" w:rsidRDefault="000070B1" w:rsidP="000070B1">
      <w:pPr>
        <w:pStyle w:val="paragraph"/>
        <w:spacing w:before="120" w:beforeAutospacing="0" w:after="0" w:afterAutospacing="0"/>
        <w:rPr>
          <w:rStyle w:val="normaltextrun"/>
          <w:rFonts w:ascii="Calibri" w:hAnsi="Calibri" w:cs="Calibri"/>
          <w:b/>
          <w:bCs/>
          <w:sz w:val="22"/>
          <w:szCs w:val="22"/>
          <w:u w:val="single"/>
        </w:rPr>
      </w:pPr>
    </w:p>
    <w:p w14:paraId="292EA95A" w14:textId="77777777" w:rsidR="000070B1" w:rsidRDefault="000070B1" w:rsidP="000070B1">
      <w:pPr>
        <w:pStyle w:val="paragraph"/>
        <w:spacing w:before="120" w:beforeAutospacing="0" w:after="0" w:afterAutospacing="0"/>
        <w:rPr>
          <w:rStyle w:val="normaltextrun"/>
          <w:rFonts w:ascii="Calibri" w:hAnsi="Calibri" w:cs="Calibri"/>
          <w:b/>
          <w:bCs/>
          <w:sz w:val="22"/>
          <w:szCs w:val="22"/>
          <w:u w:val="single"/>
        </w:rPr>
      </w:pPr>
    </w:p>
    <w:p w14:paraId="7E239877" w14:textId="77777777" w:rsidR="000070B1" w:rsidRPr="002E0824" w:rsidRDefault="000070B1" w:rsidP="000070B1">
      <w:pPr>
        <w:pStyle w:val="paragraph"/>
        <w:spacing w:before="120" w:beforeAutospacing="0" w:after="0" w:afterAutospacing="0"/>
        <w:rPr>
          <w:rStyle w:val="normaltextrun"/>
          <w:rFonts w:ascii="Calibri" w:hAnsi="Calibri" w:cs="Calibri"/>
          <w:color w:val="000000" w:themeColor="text1"/>
          <w:sz w:val="22"/>
          <w:szCs w:val="22"/>
        </w:rPr>
      </w:pPr>
      <w:r w:rsidRPr="155D12C5">
        <w:rPr>
          <w:rStyle w:val="normaltextrun"/>
          <w:rFonts w:ascii="Calibri" w:hAnsi="Calibri" w:cs="Calibri"/>
          <w:b/>
          <w:bCs/>
          <w:sz w:val="22"/>
          <w:szCs w:val="22"/>
          <w:u w:val="single"/>
        </w:rPr>
        <w:lastRenderedPageBreak/>
        <w:t xml:space="preserve">Approve First Five’s Legislative Biennial Report </w:t>
      </w:r>
    </w:p>
    <w:p w14:paraId="369D04F7" w14:textId="77777777" w:rsidR="000070B1" w:rsidRPr="002E0824" w:rsidRDefault="000070B1" w:rsidP="000070B1">
      <w:pPr>
        <w:pStyle w:val="NormalWeb"/>
        <w:shd w:val="clear" w:color="auto" w:fill="FFFFFF" w:themeFill="background1"/>
        <w:spacing w:before="0" w:beforeAutospacing="0" w:after="0" w:afterAutospacing="0"/>
        <w:rPr>
          <w:rStyle w:val="normaltextrun"/>
          <w:rFonts w:ascii="Calibri" w:eastAsiaTheme="minorEastAsia" w:hAnsi="Calibri" w:cs="Calibri"/>
          <w:sz w:val="22"/>
          <w:szCs w:val="22"/>
        </w:rPr>
      </w:pPr>
      <w:r w:rsidRPr="155D12C5">
        <w:rPr>
          <w:rStyle w:val="normaltextrun"/>
          <w:rFonts w:ascii="Calibri" w:eastAsiaTheme="minorEastAsia" w:hAnsi="Calibri" w:cs="Calibri"/>
          <w:sz w:val="22"/>
          <w:szCs w:val="22"/>
        </w:rPr>
        <w:t xml:space="preserve">Elizabeth Everett presented the Biennial Report to the Board. </w:t>
      </w:r>
    </w:p>
    <w:p w14:paraId="40D45BC3" w14:textId="77777777" w:rsidR="000070B1" w:rsidRPr="002E0824" w:rsidRDefault="000070B1" w:rsidP="000070B1">
      <w:pPr>
        <w:pStyle w:val="NormalWeb"/>
        <w:shd w:val="clear" w:color="auto" w:fill="FFFFFF" w:themeFill="background1"/>
        <w:spacing w:before="0" w:beforeAutospacing="0" w:after="0" w:afterAutospacing="0"/>
        <w:rPr>
          <w:rStyle w:val="normaltextrun"/>
          <w:rFonts w:ascii="Calibri" w:eastAsiaTheme="minorEastAsia" w:hAnsi="Calibri" w:cs="Calibri"/>
          <w:sz w:val="22"/>
          <w:szCs w:val="22"/>
        </w:rPr>
      </w:pPr>
    </w:p>
    <w:p w14:paraId="2DD10E20" w14:textId="77777777" w:rsidR="000070B1" w:rsidRPr="002E0824" w:rsidRDefault="000070B1" w:rsidP="000070B1">
      <w:pPr>
        <w:pStyle w:val="NormalWeb"/>
        <w:shd w:val="clear" w:color="auto" w:fill="FFFFFF" w:themeFill="background1"/>
        <w:spacing w:before="0" w:beforeAutospacing="0" w:after="0" w:afterAutospacing="0"/>
        <w:rPr>
          <w:rFonts w:ascii="Calibri" w:eastAsiaTheme="minorEastAsia" w:hAnsi="Calibri" w:cs="Calibri"/>
          <w:b/>
          <w:bCs/>
          <w:color w:val="000000" w:themeColor="text1"/>
          <w:sz w:val="22"/>
          <w:szCs w:val="22"/>
          <w:u w:val="single"/>
        </w:rPr>
      </w:pPr>
      <w:r w:rsidRPr="6765CBC0">
        <w:rPr>
          <w:rStyle w:val="normaltextrun"/>
          <w:rFonts w:ascii="Calibri" w:eastAsiaTheme="minorEastAsia" w:hAnsi="Calibri" w:cs="Calibri"/>
          <w:sz w:val="22"/>
          <w:szCs w:val="22"/>
        </w:rPr>
        <w:t xml:space="preserve">A motion was made to </w:t>
      </w:r>
      <w:proofErr w:type="gramStart"/>
      <w:r w:rsidRPr="6765CBC0">
        <w:rPr>
          <w:rStyle w:val="normaltextrun"/>
          <w:rFonts w:ascii="Calibri" w:eastAsiaTheme="minorEastAsia" w:hAnsi="Calibri" w:cs="Calibri"/>
          <w:sz w:val="22"/>
          <w:szCs w:val="22"/>
        </w:rPr>
        <w:t>approve with</w:t>
      </w:r>
      <w:proofErr w:type="gramEnd"/>
      <w:r w:rsidRPr="6765CBC0">
        <w:rPr>
          <w:rStyle w:val="normaltextrun"/>
          <w:rFonts w:ascii="Calibri" w:eastAsiaTheme="minorEastAsia" w:hAnsi="Calibri" w:cs="Calibri"/>
          <w:sz w:val="22"/>
          <w:szCs w:val="22"/>
        </w:rPr>
        <w:t xml:space="preserve"> final edits by </w:t>
      </w:r>
      <w:r w:rsidRPr="6765CBC0">
        <w:rPr>
          <w:rFonts w:ascii="Calibri" w:eastAsiaTheme="minorEastAsia" w:hAnsi="Calibri" w:cs="Calibri"/>
          <w:color w:val="000000" w:themeColor="text1"/>
          <w:sz w:val="22"/>
          <w:szCs w:val="22"/>
        </w:rPr>
        <w:t>Holly Hatten Bowers</w:t>
      </w:r>
      <w:r w:rsidRPr="6765CBC0">
        <w:rPr>
          <w:rStyle w:val="normaltextrun"/>
          <w:rFonts w:ascii="Calibri" w:eastAsiaTheme="minorEastAsia" w:hAnsi="Calibri" w:cs="Calibri"/>
          <w:sz w:val="22"/>
          <w:szCs w:val="22"/>
        </w:rPr>
        <w:t xml:space="preserve"> to approve the Legislative Report, Second by,</w:t>
      </w:r>
      <w:r w:rsidRPr="6765CBC0">
        <w:rPr>
          <w:rFonts w:ascii="Calibri" w:eastAsiaTheme="minorEastAsia" w:hAnsi="Calibri" w:cs="Calibri"/>
          <w:color w:val="000000" w:themeColor="text1"/>
          <w:sz w:val="22"/>
          <w:szCs w:val="22"/>
        </w:rPr>
        <w:t xml:space="preserve"> John Levy.</w:t>
      </w:r>
      <w:r w:rsidRPr="6765CBC0">
        <w:rPr>
          <w:rStyle w:val="normaltextrun"/>
          <w:rFonts w:ascii="Calibri" w:eastAsiaTheme="minorEastAsia" w:hAnsi="Calibri" w:cs="Calibri"/>
          <w:sz w:val="22"/>
          <w:szCs w:val="22"/>
        </w:rPr>
        <w:t xml:space="preserve"> Voting yes: Melody Hobson, John Levy, </w:t>
      </w:r>
      <w:r w:rsidRPr="6765CBC0">
        <w:rPr>
          <w:rFonts w:ascii="Calibri" w:eastAsiaTheme="minorEastAsia" w:hAnsi="Calibri" w:cs="Calibri"/>
          <w:color w:val="000000" w:themeColor="text1"/>
          <w:sz w:val="22"/>
          <w:szCs w:val="22"/>
        </w:rPr>
        <w:t xml:space="preserve">Nicole Vint, Holly Hatten Bowers, Tanya Santos, Absent, Cara Small, </w:t>
      </w:r>
      <w:proofErr w:type="gramStart"/>
      <w:r w:rsidRPr="6765CBC0">
        <w:rPr>
          <w:rStyle w:val="normaltextrun"/>
          <w:rFonts w:ascii="Calibri" w:eastAsiaTheme="minorEastAsia" w:hAnsi="Calibri" w:cs="Calibri"/>
          <w:sz w:val="22"/>
          <w:szCs w:val="22"/>
        </w:rPr>
        <w:t>No</w:t>
      </w:r>
      <w:proofErr w:type="gramEnd"/>
      <w:r w:rsidRPr="6765CBC0">
        <w:rPr>
          <w:rStyle w:val="normaltextrun"/>
          <w:rFonts w:ascii="Calibri" w:eastAsiaTheme="minorEastAsia" w:hAnsi="Calibri" w:cs="Calibri"/>
          <w:sz w:val="22"/>
          <w:szCs w:val="22"/>
        </w:rPr>
        <w:t xml:space="preserve"> opposition, motion carried. </w:t>
      </w:r>
    </w:p>
    <w:p w14:paraId="4817A3A3" w14:textId="77777777" w:rsidR="000070B1" w:rsidRDefault="000070B1" w:rsidP="000070B1">
      <w:pPr>
        <w:pStyle w:val="paragraph"/>
        <w:spacing w:before="0" w:beforeAutospacing="0" w:after="0" w:afterAutospacing="0"/>
        <w:rPr>
          <w:rStyle w:val="normaltextrun"/>
          <w:rFonts w:ascii="Calibri" w:hAnsi="Calibri" w:cs="Calibri"/>
          <w:b/>
          <w:bCs/>
          <w:sz w:val="22"/>
          <w:szCs w:val="22"/>
          <w:u w:val="single"/>
        </w:rPr>
      </w:pPr>
    </w:p>
    <w:p w14:paraId="4DED7F07" w14:textId="77777777" w:rsidR="000070B1" w:rsidRDefault="000070B1" w:rsidP="000070B1">
      <w:pPr>
        <w:pStyle w:val="paragraph"/>
        <w:spacing w:before="0" w:beforeAutospacing="0" w:after="0" w:afterAutospacing="0"/>
        <w:rPr>
          <w:rStyle w:val="normaltextrun"/>
          <w:rFonts w:ascii="Calibri" w:hAnsi="Calibri" w:cs="Calibri"/>
          <w:b/>
          <w:bCs/>
          <w:sz w:val="22"/>
          <w:szCs w:val="22"/>
          <w:u w:val="single"/>
        </w:rPr>
      </w:pPr>
    </w:p>
    <w:p w14:paraId="2B2F0F14" w14:textId="77777777" w:rsidR="000070B1" w:rsidRDefault="000070B1" w:rsidP="000070B1">
      <w:pPr>
        <w:pStyle w:val="paragraph"/>
        <w:spacing w:before="0" w:beforeAutospacing="0" w:after="0" w:afterAutospacing="0"/>
        <w:rPr>
          <w:rStyle w:val="normaltextrun"/>
          <w:rFonts w:ascii="Calibri" w:hAnsi="Calibri" w:cs="Calibri"/>
          <w:b/>
          <w:bCs/>
          <w:sz w:val="22"/>
          <w:szCs w:val="22"/>
          <w:u w:val="single"/>
        </w:rPr>
      </w:pPr>
      <w:r w:rsidRPr="6765CBC0">
        <w:rPr>
          <w:rStyle w:val="normaltextrun"/>
          <w:rFonts w:ascii="Calibri" w:hAnsi="Calibri" w:cs="Calibri"/>
          <w:b/>
          <w:bCs/>
          <w:sz w:val="22"/>
          <w:szCs w:val="22"/>
          <w:u w:val="single"/>
        </w:rPr>
        <w:t>Strategic Planning</w:t>
      </w:r>
    </w:p>
    <w:p w14:paraId="47623C72" w14:textId="77777777" w:rsidR="000070B1" w:rsidRDefault="000070B1" w:rsidP="000070B1">
      <w:pPr>
        <w:pStyle w:val="paragraph"/>
        <w:shd w:val="clear" w:color="auto" w:fill="FFFFFF" w:themeFill="background1"/>
        <w:spacing w:before="0" w:beforeAutospacing="0" w:after="0" w:afterAutospacing="0"/>
        <w:rPr>
          <w:rStyle w:val="normaltextrun"/>
          <w:rFonts w:ascii="Calibri" w:hAnsi="Calibri" w:cs="Calibri"/>
          <w:sz w:val="22"/>
          <w:szCs w:val="22"/>
          <w:u w:val="single"/>
        </w:rPr>
      </w:pPr>
      <w:r w:rsidRPr="6765CBC0">
        <w:rPr>
          <w:rStyle w:val="normaltextrun"/>
          <w:rFonts w:ascii="Calibri" w:eastAsiaTheme="minorEastAsia" w:hAnsi="Calibri" w:cs="Calibri"/>
        </w:rPr>
        <w:t>The meeting ended at 1:33 p.m. with a </w:t>
      </w:r>
      <w:r w:rsidRPr="6765CBC0">
        <w:rPr>
          <w:rStyle w:val="normaltextrun"/>
          <w:rFonts w:ascii="Calibri" w:eastAsiaTheme="minorEastAsia" w:hAnsi="Calibri" w:cs="Calibri"/>
          <w:b/>
          <w:bCs/>
          <w:i/>
          <w:iCs/>
        </w:rPr>
        <w:t>motion to adjourn</w:t>
      </w:r>
      <w:r w:rsidRPr="6765CBC0">
        <w:rPr>
          <w:rStyle w:val="normaltextrun"/>
          <w:rFonts w:ascii="Calibri" w:eastAsiaTheme="minorEastAsia" w:hAnsi="Calibri" w:cs="Calibri"/>
        </w:rPr>
        <w:t> by Tonya Santos</w:t>
      </w:r>
      <w:r w:rsidRPr="6765CBC0">
        <w:rPr>
          <w:rStyle w:val="normaltextrun"/>
          <w:rFonts w:ascii="Calibri" w:eastAsiaTheme="minorEastAsia" w:hAnsi="Calibri" w:cs="Calibri"/>
          <w:sz w:val="22"/>
          <w:szCs w:val="22"/>
        </w:rPr>
        <w:t>, Second by Melody Hobson, Voting yes: Holly Hatton Bowers, Melody Hobson, John Levy, and Nicole Vint.</w:t>
      </w:r>
      <w:r w:rsidRPr="6765CBC0">
        <w:rPr>
          <w:rFonts w:ascii="Calibri" w:eastAsiaTheme="minorEastAsia" w:hAnsi="Calibri" w:cs="Calibri"/>
          <w:color w:val="000000" w:themeColor="text1"/>
          <w:sz w:val="22"/>
          <w:szCs w:val="22"/>
        </w:rPr>
        <w:t xml:space="preserve"> Absent, Cara Small </w:t>
      </w:r>
      <w:r w:rsidRPr="6765CBC0">
        <w:rPr>
          <w:rStyle w:val="normaltextrun"/>
          <w:rFonts w:ascii="Calibri" w:eastAsiaTheme="minorEastAsia" w:hAnsi="Calibri" w:cs="Calibri"/>
          <w:sz w:val="22"/>
          <w:szCs w:val="22"/>
        </w:rPr>
        <w:t xml:space="preserve">No opposition, motion carried.  The Board of Trustees met until 4:00 with </w:t>
      </w:r>
      <w:r w:rsidRPr="6765CBC0">
        <w:rPr>
          <w:rStyle w:val="normaltextrun"/>
          <w:rFonts w:ascii="Calibri" w:hAnsi="Calibri" w:cs="Calibri"/>
          <w:sz w:val="22"/>
          <w:szCs w:val="22"/>
        </w:rPr>
        <w:t>Beth Morrissette-Parlay with Parla Consulting Firm led the board through strategic planning, goal setting, vision and mission statements, and strategy development.</w:t>
      </w:r>
    </w:p>
    <w:p w14:paraId="1EB5B483" w14:textId="77777777" w:rsidR="000070B1" w:rsidRDefault="000070B1" w:rsidP="000070B1">
      <w:pPr>
        <w:pStyle w:val="paragraph"/>
        <w:spacing w:before="120" w:beforeAutospacing="0" w:after="0" w:afterAutospacing="0"/>
        <w:rPr>
          <w:rStyle w:val="normaltextrun"/>
          <w:rFonts w:ascii="Calibri" w:eastAsiaTheme="minorEastAsia" w:hAnsi="Calibri" w:cs="Calibri"/>
          <w:sz w:val="22"/>
          <w:szCs w:val="22"/>
        </w:rPr>
      </w:pPr>
    </w:p>
    <w:p w14:paraId="3BDAC9ED" w14:textId="77777777" w:rsidR="000070B1" w:rsidRDefault="000070B1" w:rsidP="000070B1">
      <w:pPr>
        <w:pStyle w:val="paragraph"/>
        <w:spacing w:before="0" w:beforeAutospacing="0" w:after="0" w:afterAutospacing="0"/>
        <w:rPr>
          <w:rFonts w:ascii="Calibri" w:eastAsiaTheme="minorEastAsia" w:hAnsi="Calibri" w:cs="Calibri"/>
          <w:color w:val="000000" w:themeColor="text1"/>
          <w:sz w:val="22"/>
          <w:szCs w:val="22"/>
        </w:rPr>
      </w:pPr>
    </w:p>
    <w:p w14:paraId="538155C0" w14:textId="77777777" w:rsidR="000070B1" w:rsidRDefault="000070B1" w:rsidP="000070B1">
      <w:pPr>
        <w:pStyle w:val="paragraph"/>
        <w:spacing w:before="0" w:beforeAutospacing="0" w:after="0" w:afterAutospacing="0"/>
        <w:rPr>
          <w:rFonts w:ascii="Calibri" w:eastAsiaTheme="minorEastAsia" w:hAnsi="Calibri" w:cs="Calibri"/>
          <w:color w:val="000000" w:themeColor="text1"/>
          <w:sz w:val="22"/>
          <w:szCs w:val="22"/>
        </w:rPr>
      </w:pPr>
    </w:p>
    <w:p w14:paraId="23C3799F" w14:textId="77777777" w:rsidR="000070B1" w:rsidRPr="002E0824" w:rsidRDefault="000070B1" w:rsidP="000070B1">
      <w:pPr>
        <w:spacing w:before="120" w:after="0" w:line="240" w:lineRule="auto"/>
        <w:rPr>
          <w:rStyle w:val="normaltextrun"/>
          <w:rFonts w:ascii="Calibri" w:eastAsiaTheme="minorEastAsia" w:hAnsi="Calibri" w:cs="Calibri"/>
        </w:rPr>
      </w:pPr>
    </w:p>
    <w:p w14:paraId="1D1D9E8F" w14:textId="77777777" w:rsidR="000070B1" w:rsidRPr="002E0824" w:rsidRDefault="000070B1" w:rsidP="000070B1">
      <w:pPr>
        <w:spacing w:before="120" w:after="0" w:line="240" w:lineRule="auto"/>
        <w:rPr>
          <w:rStyle w:val="normaltextrun"/>
          <w:rFonts w:ascii="Calibri" w:eastAsiaTheme="minorEastAsia" w:hAnsi="Calibri" w:cs="Calibri"/>
          <w:lang w:eastAsia="ja-JP"/>
        </w:rPr>
      </w:pPr>
      <w:r w:rsidRPr="75D81198">
        <w:rPr>
          <w:rStyle w:val="normaltextrun"/>
          <w:rFonts w:ascii="Calibri" w:eastAsiaTheme="minorEastAsia" w:hAnsi="Calibri" w:cs="Calibri"/>
        </w:rPr>
        <w:t xml:space="preserve">Next Meeting Date: </w:t>
      </w:r>
      <w:r>
        <w:rPr>
          <w:rStyle w:val="normaltextrun"/>
          <w:rFonts w:ascii="Calibri" w:eastAsiaTheme="minorEastAsia" w:hAnsi="Calibri" w:cs="Calibri"/>
        </w:rPr>
        <w:t>January 18th</w:t>
      </w:r>
      <w:r w:rsidRPr="75D81198">
        <w:rPr>
          <w:rStyle w:val="normaltextrun"/>
          <w:rFonts w:ascii="Calibri" w:eastAsiaTheme="minorEastAsia" w:hAnsi="Calibri" w:cs="Calibri"/>
        </w:rPr>
        <w:t xml:space="preserve"> at Nebraska Children and Families Foundation.</w:t>
      </w:r>
    </w:p>
    <w:p w14:paraId="6FC9BF8A" w14:textId="77777777" w:rsidR="5D44E16A" w:rsidRDefault="5D44E16A" w:rsidP="5D44E16A">
      <w:pPr>
        <w:pStyle w:val="paragraph"/>
      </w:pPr>
    </w:p>
    <w:sectPr w:rsidR="5D44E16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64C4" w14:textId="77777777" w:rsidR="00C9555F" w:rsidRDefault="00C9555F" w:rsidP="00CB5098">
      <w:pPr>
        <w:spacing w:after="0" w:line="240" w:lineRule="auto"/>
      </w:pPr>
      <w:r>
        <w:separator/>
      </w:r>
    </w:p>
  </w:endnote>
  <w:endnote w:type="continuationSeparator" w:id="0">
    <w:p w14:paraId="2D15B608" w14:textId="77777777" w:rsidR="00C9555F" w:rsidRDefault="00C9555F" w:rsidP="00CB5098">
      <w:pPr>
        <w:spacing w:after="0" w:line="240" w:lineRule="auto"/>
      </w:pPr>
      <w:r>
        <w:continuationSeparator/>
      </w:r>
    </w:p>
  </w:endnote>
  <w:endnote w:type="continuationNotice" w:id="1">
    <w:p w14:paraId="39033AC3" w14:textId="77777777" w:rsidR="00C9555F" w:rsidRDefault="00C95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2572" w14:textId="77777777" w:rsidR="006B18F9" w:rsidRDefault="006B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976233"/>
      <w:docPartObj>
        <w:docPartGallery w:val="Page Numbers (Bottom of Page)"/>
        <w:docPartUnique/>
      </w:docPartObj>
    </w:sdtPr>
    <w:sdtEndPr>
      <w:rPr>
        <w:noProof/>
      </w:rPr>
    </w:sdtEndPr>
    <w:sdtContent>
      <w:p w14:paraId="517C3D50" w14:textId="5B799C79" w:rsidR="00CB5098" w:rsidRDefault="00CB50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BD4C3" w14:textId="77777777" w:rsidR="00CB5098" w:rsidRDefault="00CB5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6BC4" w14:textId="77777777" w:rsidR="006B18F9" w:rsidRDefault="006B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C666" w14:textId="77777777" w:rsidR="00C9555F" w:rsidRDefault="00C9555F" w:rsidP="00CB5098">
      <w:pPr>
        <w:spacing w:after="0" w:line="240" w:lineRule="auto"/>
      </w:pPr>
      <w:r>
        <w:separator/>
      </w:r>
    </w:p>
  </w:footnote>
  <w:footnote w:type="continuationSeparator" w:id="0">
    <w:p w14:paraId="730ECB7D" w14:textId="77777777" w:rsidR="00C9555F" w:rsidRDefault="00C9555F" w:rsidP="00CB5098">
      <w:pPr>
        <w:spacing w:after="0" w:line="240" w:lineRule="auto"/>
      </w:pPr>
      <w:r>
        <w:continuationSeparator/>
      </w:r>
    </w:p>
  </w:footnote>
  <w:footnote w:type="continuationNotice" w:id="1">
    <w:p w14:paraId="62263393" w14:textId="77777777" w:rsidR="00C9555F" w:rsidRDefault="00C95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F072" w14:textId="62A77779" w:rsidR="006B18F9" w:rsidRDefault="006B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4379" w14:textId="34799E20" w:rsidR="006B18F9" w:rsidRDefault="006B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E4A1" w14:textId="5170778F" w:rsidR="006B18F9" w:rsidRDefault="006B18F9">
    <w:pPr>
      <w:pStyle w:val="Header"/>
    </w:pPr>
  </w:p>
</w:hdr>
</file>

<file path=word/intelligence.xml><?xml version="1.0" encoding="utf-8"?>
<int:Intelligence xmlns:int="http://schemas.microsoft.com/office/intelligence/2019/intelligence">
  <int:IntelligenceSettings/>
  <int:Manifest>
    <int:WordHash hashCode="gXOBe5mZh4EZyI" id="oGVN8lrt"/>
    <int:WordHash hashCode="e8npD7Y4SfPy9W" id="n4uZ0SEs"/>
  </int:Manifest>
  <int:Observations>
    <int:Content id="oGVN8lrt">
      <int:Rejection type="LegacyProofing"/>
    </int:Content>
    <int:Content id="n4uZ0SE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76A"/>
    <w:multiLevelType w:val="multilevel"/>
    <w:tmpl w:val="FEAE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060B4"/>
    <w:multiLevelType w:val="hybridMultilevel"/>
    <w:tmpl w:val="329CFD1C"/>
    <w:lvl w:ilvl="0" w:tplc="2D3A8AF0">
      <w:start w:val="1"/>
      <w:numFmt w:val="bullet"/>
      <w:lvlText w:val=""/>
      <w:lvlJc w:val="left"/>
      <w:pPr>
        <w:tabs>
          <w:tab w:val="num" w:pos="720"/>
        </w:tabs>
        <w:ind w:left="720" w:hanging="360"/>
      </w:pPr>
      <w:rPr>
        <w:rFonts w:ascii="Symbol" w:hAnsi="Symbol" w:hint="default"/>
        <w:sz w:val="20"/>
      </w:rPr>
    </w:lvl>
    <w:lvl w:ilvl="1" w:tplc="8FB2238A" w:tentative="1">
      <w:start w:val="1"/>
      <w:numFmt w:val="bullet"/>
      <w:lvlText w:val=""/>
      <w:lvlJc w:val="left"/>
      <w:pPr>
        <w:tabs>
          <w:tab w:val="num" w:pos="1440"/>
        </w:tabs>
        <w:ind w:left="1440" w:hanging="360"/>
      </w:pPr>
      <w:rPr>
        <w:rFonts w:ascii="Symbol" w:hAnsi="Symbol" w:hint="default"/>
        <w:sz w:val="20"/>
      </w:rPr>
    </w:lvl>
    <w:lvl w:ilvl="2" w:tplc="C2326DC8" w:tentative="1">
      <w:start w:val="1"/>
      <w:numFmt w:val="bullet"/>
      <w:lvlText w:val=""/>
      <w:lvlJc w:val="left"/>
      <w:pPr>
        <w:tabs>
          <w:tab w:val="num" w:pos="2160"/>
        </w:tabs>
        <w:ind w:left="2160" w:hanging="360"/>
      </w:pPr>
      <w:rPr>
        <w:rFonts w:ascii="Symbol" w:hAnsi="Symbol" w:hint="default"/>
        <w:sz w:val="20"/>
      </w:rPr>
    </w:lvl>
    <w:lvl w:ilvl="3" w:tplc="1FA09364" w:tentative="1">
      <w:start w:val="1"/>
      <w:numFmt w:val="bullet"/>
      <w:lvlText w:val=""/>
      <w:lvlJc w:val="left"/>
      <w:pPr>
        <w:tabs>
          <w:tab w:val="num" w:pos="2880"/>
        </w:tabs>
        <w:ind w:left="2880" w:hanging="360"/>
      </w:pPr>
      <w:rPr>
        <w:rFonts w:ascii="Symbol" w:hAnsi="Symbol" w:hint="default"/>
        <w:sz w:val="20"/>
      </w:rPr>
    </w:lvl>
    <w:lvl w:ilvl="4" w:tplc="DC2ABEF8" w:tentative="1">
      <w:start w:val="1"/>
      <w:numFmt w:val="bullet"/>
      <w:lvlText w:val=""/>
      <w:lvlJc w:val="left"/>
      <w:pPr>
        <w:tabs>
          <w:tab w:val="num" w:pos="3600"/>
        </w:tabs>
        <w:ind w:left="3600" w:hanging="360"/>
      </w:pPr>
      <w:rPr>
        <w:rFonts w:ascii="Symbol" w:hAnsi="Symbol" w:hint="default"/>
        <w:sz w:val="20"/>
      </w:rPr>
    </w:lvl>
    <w:lvl w:ilvl="5" w:tplc="CBD66346" w:tentative="1">
      <w:start w:val="1"/>
      <w:numFmt w:val="bullet"/>
      <w:lvlText w:val=""/>
      <w:lvlJc w:val="left"/>
      <w:pPr>
        <w:tabs>
          <w:tab w:val="num" w:pos="4320"/>
        </w:tabs>
        <w:ind w:left="4320" w:hanging="360"/>
      </w:pPr>
      <w:rPr>
        <w:rFonts w:ascii="Symbol" w:hAnsi="Symbol" w:hint="default"/>
        <w:sz w:val="20"/>
      </w:rPr>
    </w:lvl>
    <w:lvl w:ilvl="6" w:tplc="EA8C834A" w:tentative="1">
      <w:start w:val="1"/>
      <w:numFmt w:val="bullet"/>
      <w:lvlText w:val=""/>
      <w:lvlJc w:val="left"/>
      <w:pPr>
        <w:tabs>
          <w:tab w:val="num" w:pos="5040"/>
        </w:tabs>
        <w:ind w:left="5040" w:hanging="360"/>
      </w:pPr>
      <w:rPr>
        <w:rFonts w:ascii="Symbol" w:hAnsi="Symbol" w:hint="default"/>
        <w:sz w:val="20"/>
      </w:rPr>
    </w:lvl>
    <w:lvl w:ilvl="7" w:tplc="43E4E986" w:tentative="1">
      <w:start w:val="1"/>
      <w:numFmt w:val="bullet"/>
      <w:lvlText w:val=""/>
      <w:lvlJc w:val="left"/>
      <w:pPr>
        <w:tabs>
          <w:tab w:val="num" w:pos="5760"/>
        </w:tabs>
        <w:ind w:left="5760" w:hanging="360"/>
      </w:pPr>
      <w:rPr>
        <w:rFonts w:ascii="Symbol" w:hAnsi="Symbol" w:hint="default"/>
        <w:sz w:val="20"/>
      </w:rPr>
    </w:lvl>
    <w:lvl w:ilvl="8" w:tplc="4A340FE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40D2B"/>
    <w:multiLevelType w:val="hybridMultilevel"/>
    <w:tmpl w:val="D32AA89E"/>
    <w:lvl w:ilvl="0" w:tplc="49188812">
      <w:start w:val="1"/>
      <w:numFmt w:val="bullet"/>
      <w:lvlText w:val=""/>
      <w:lvlJc w:val="left"/>
      <w:pPr>
        <w:tabs>
          <w:tab w:val="num" w:pos="720"/>
        </w:tabs>
        <w:ind w:left="720" w:hanging="360"/>
      </w:pPr>
      <w:rPr>
        <w:rFonts w:ascii="Symbol" w:hAnsi="Symbol" w:hint="default"/>
        <w:sz w:val="20"/>
      </w:rPr>
    </w:lvl>
    <w:lvl w:ilvl="1" w:tplc="7D50E14C" w:tentative="1">
      <w:start w:val="1"/>
      <w:numFmt w:val="bullet"/>
      <w:lvlText w:val=""/>
      <w:lvlJc w:val="left"/>
      <w:pPr>
        <w:tabs>
          <w:tab w:val="num" w:pos="1440"/>
        </w:tabs>
        <w:ind w:left="1440" w:hanging="360"/>
      </w:pPr>
      <w:rPr>
        <w:rFonts w:ascii="Symbol" w:hAnsi="Symbol" w:hint="default"/>
        <w:sz w:val="20"/>
      </w:rPr>
    </w:lvl>
    <w:lvl w:ilvl="2" w:tplc="B21C49D4" w:tentative="1">
      <w:start w:val="1"/>
      <w:numFmt w:val="bullet"/>
      <w:lvlText w:val=""/>
      <w:lvlJc w:val="left"/>
      <w:pPr>
        <w:tabs>
          <w:tab w:val="num" w:pos="2160"/>
        </w:tabs>
        <w:ind w:left="2160" w:hanging="360"/>
      </w:pPr>
      <w:rPr>
        <w:rFonts w:ascii="Symbol" w:hAnsi="Symbol" w:hint="default"/>
        <w:sz w:val="20"/>
      </w:rPr>
    </w:lvl>
    <w:lvl w:ilvl="3" w:tplc="D228DBCE" w:tentative="1">
      <w:start w:val="1"/>
      <w:numFmt w:val="bullet"/>
      <w:lvlText w:val=""/>
      <w:lvlJc w:val="left"/>
      <w:pPr>
        <w:tabs>
          <w:tab w:val="num" w:pos="2880"/>
        </w:tabs>
        <w:ind w:left="2880" w:hanging="360"/>
      </w:pPr>
      <w:rPr>
        <w:rFonts w:ascii="Symbol" w:hAnsi="Symbol" w:hint="default"/>
        <w:sz w:val="20"/>
      </w:rPr>
    </w:lvl>
    <w:lvl w:ilvl="4" w:tplc="14543FC0" w:tentative="1">
      <w:start w:val="1"/>
      <w:numFmt w:val="bullet"/>
      <w:lvlText w:val=""/>
      <w:lvlJc w:val="left"/>
      <w:pPr>
        <w:tabs>
          <w:tab w:val="num" w:pos="3600"/>
        </w:tabs>
        <w:ind w:left="3600" w:hanging="360"/>
      </w:pPr>
      <w:rPr>
        <w:rFonts w:ascii="Symbol" w:hAnsi="Symbol" w:hint="default"/>
        <w:sz w:val="20"/>
      </w:rPr>
    </w:lvl>
    <w:lvl w:ilvl="5" w:tplc="191240A4" w:tentative="1">
      <w:start w:val="1"/>
      <w:numFmt w:val="bullet"/>
      <w:lvlText w:val=""/>
      <w:lvlJc w:val="left"/>
      <w:pPr>
        <w:tabs>
          <w:tab w:val="num" w:pos="4320"/>
        </w:tabs>
        <w:ind w:left="4320" w:hanging="360"/>
      </w:pPr>
      <w:rPr>
        <w:rFonts w:ascii="Symbol" w:hAnsi="Symbol" w:hint="default"/>
        <w:sz w:val="20"/>
      </w:rPr>
    </w:lvl>
    <w:lvl w:ilvl="6" w:tplc="5F1ADC54" w:tentative="1">
      <w:start w:val="1"/>
      <w:numFmt w:val="bullet"/>
      <w:lvlText w:val=""/>
      <w:lvlJc w:val="left"/>
      <w:pPr>
        <w:tabs>
          <w:tab w:val="num" w:pos="5040"/>
        </w:tabs>
        <w:ind w:left="5040" w:hanging="360"/>
      </w:pPr>
      <w:rPr>
        <w:rFonts w:ascii="Symbol" w:hAnsi="Symbol" w:hint="default"/>
        <w:sz w:val="20"/>
      </w:rPr>
    </w:lvl>
    <w:lvl w:ilvl="7" w:tplc="0A56E9A4" w:tentative="1">
      <w:start w:val="1"/>
      <w:numFmt w:val="bullet"/>
      <w:lvlText w:val=""/>
      <w:lvlJc w:val="left"/>
      <w:pPr>
        <w:tabs>
          <w:tab w:val="num" w:pos="5760"/>
        </w:tabs>
        <w:ind w:left="5760" w:hanging="360"/>
      </w:pPr>
      <w:rPr>
        <w:rFonts w:ascii="Symbol" w:hAnsi="Symbol" w:hint="default"/>
        <w:sz w:val="20"/>
      </w:rPr>
    </w:lvl>
    <w:lvl w:ilvl="8" w:tplc="D152EB2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26BEC"/>
    <w:multiLevelType w:val="multilevel"/>
    <w:tmpl w:val="F070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E25DAA"/>
    <w:multiLevelType w:val="hybridMultilevel"/>
    <w:tmpl w:val="37865B68"/>
    <w:lvl w:ilvl="0" w:tplc="85E08142">
      <w:start w:val="1"/>
      <w:numFmt w:val="bullet"/>
      <w:lvlText w:val=""/>
      <w:lvlJc w:val="left"/>
      <w:pPr>
        <w:tabs>
          <w:tab w:val="num" w:pos="720"/>
        </w:tabs>
        <w:ind w:left="720" w:hanging="360"/>
      </w:pPr>
      <w:rPr>
        <w:rFonts w:ascii="Symbol" w:hAnsi="Symbol" w:hint="default"/>
        <w:sz w:val="20"/>
      </w:rPr>
    </w:lvl>
    <w:lvl w:ilvl="1" w:tplc="3FCE3F1A" w:tentative="1">
      <w:start w:val="1"/>
      <w:numFmt w:val="bullet"/>
      <w:lvlText w:val=""/>
      <w:lvlJc w:val="left"/>
      <w:pPr>
        <w:tabs>
          <w:tab w:val="num" w:pos="1440"/>
        </w:tabs>
        <w:ind w:left="1440" w:hanging="360"/>
      </w:pPr>
      <w:rPr>
        <w:rFonts w:ascii="Symbol" w:hAnsi="Symbol" w:hint="default"/>
        <w:sz w:val="20"/>
      </w:rPr>
    </w:lvl>
    <w:lvl w:ilvl="2" w:tplc="1922971C" w:tentative="1">
      <w:start w:val="1"/>
      <w:numFmt w:val="bullet"/>
      <w:lvlText w:val=""/>
      <w:lvlJc w:val="left"/>
      <w:pPr>
        <w:tabs>
          <w:tab w:val="num" w:pos="2160"/>
        </w:tabs>
        <w:ind w:left="2160" w:hanging="360"/>
      </w:pPr>
      <w:rPr>
        <w:rFonts w:ascii="Symbol" w:hAnsi="Symbol" w:hint="default"/>
        <w:sz w:val="20"/>
      </w:rPr>
    </w:lvl>
    <w:lvl w:ilvl="3" w:tplc="A4386062" w:tentative="1">
      <w:start w:val="1"/>
      <w:numFmt w:val="bullet"/>
      <w:lvlText w:val=""/>
      <w:lvlJc w:val="left"/>
      <w:pPr>
        <w:tabs>
          <w:tab w:val="num" w:pos="2880"/>
        </w:tabs>
        <w:ind w:left="2880" w:hanging="360"/>
      </w:pPr>
      <w:rPr>
        <w:rFonts w:ascii="Symbol" w:hAnsi="Symbol" w:hint="default"/>
        <w:sz w:val="20"/>
      </w:rPr>
    </w:lvl>
    <w:lvl w:ilvl="4" w:tplc="FE5C9440" w:tentative="1">
      <w:start w:val="1"/>
      <w:numFmt w:val="bullet"/>
      <w:lvlText w:val=""/>
      <w:lvlJc w:val="left"/>
      <w:pPr>
        <w:tabs>
          <w:tab w:val="num" w:pos="3600"/>
        </w:tabs>
        <w:ind w:left="3600" w:hanging="360"/>
      </w:pPr>
      <w:rPr>
        <w:rFonts w:ascii="Symbol" w:hAnsi="Symbol" w:hint="default"/>
        <w:sz w:val="20"/>
      </w:rPr>
    </w:lvl>
    <w:lvl w:ilvl="5" w:tplc="CEA07016" w:tentative="1">
      <w:start w:val="1"/>
      <w:numFmt w:val="bullet"/>
      <w:lvlText w:val=""/>
      <w:lvlJc w:val="left"/>
      <w:pPr>
        <w:tabs>
          <w:tab w:val="num" w:pos="4320"/>
        </w:tabs>
        <w:ind w:left="4320" w:hanging="360"/>
      </w:pPr>
      <w:rPr>
        <w:rFonts w:ascii="Symbol" w:hAnsi="Symbol" w:hint="default"/>
        <w:sz w:val="20"/>
      </w:rPr>
    </w:lvl>
    <w:lvl w:ilvl="6" w:tplc="6BA40542" w:tentative="1">
      <w:start w:val="1"/>
      <w:numFmt w:val="bullet"/>
      <w:lvlText w:val=""/>
      <w:lvlJc w:val="left"/>
      <w:pPr>
        <w:tabs>
          <w:tab w:val="num" w:pos="5040"/>
        </w:tabs>
        <w:ind w:left="5040" w:hanging="360"/>
      </w:pPr>
      <w:rPr>
        <w:rFonts w:ascii="Symbol" w:hAnsi="Symbol" w:hint="default"/>
        <w:sz w:val="20"/>
      </w:rPr>
    </w:lvl>
    <w:lvl w:ilvl="7" w:tplc="F2A66210" w:tentative="1">
      <w:start w:val="1"/>
      <w:numFmt w:val="bullet"/>
      <w:lvlText w:val=""/>
      <w:lvlJc w:val="left"/>
      <w:pPr>
        <w:tabs>
          <w:tab w:val="num" w:pos="5760"/>
        </w:tabs>
        <w:ind w:left="5760" w:hanging="360"/>
      </w:pPr>
      <w:rPr>
        <w:rFonts w:ascii="Symbol" w:hAnsi="Symbol" w:hint="default"/>
        <w:sz w:val="20"/>
      </w:rPr>
    </w:lvl>
    <w:lvl w:ilvl="8" w:tplc="7CFE8EC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E0F18"/>
    <w:multiLevelType w:val="hybridMultilevel"/>
    <w:tmpl w:val="8258C73A"/>
    <w:lvl w:ilvl="0" w:tplc="7CC29DAC">
      <w:start w:val="1"/>
      <w:numFmt w:val="bullet"/>
      <w:lvlText w:val=""/>
      <w:lvlJc w:val="left"/>
      <w:pPr>
        <w:tabs>
          <w:tab w:val="num" w:pos="720"/>
        </w:tabs>
        <w:ind w:left="720" w:hanging="360"/>
      </w:pPr>
      <w:rPr>
        <w:rFonts w:ascii="Symbol" w:hAnsi="Symbol" w:hint="default"/>
        <w:sz w:val="20"/>
      </w:rPr>
    </w:lvl>
    <w:lvl w:ilvl="1" w:tplc="6B60A114" w:tentative="1">
      <w:start w:val="1"/>
      <w:numFmt w:val="bullet"/>
      <w:lvlText w:val=""/>
      <w:lvlJc w:val="left"/>
      <w:pPr>
        <w:tabs>
          <w:tab w:val="num" w:pos="1440"/>
        </w:tabs>
        <w:ind w:left="1440" w:hanging="360"/>
      </w:pPr>
      <w:rPr>
        <w:rFonts w:ascii="Symbol" w:hAnsi="Symbol" w:hint="default"/>
        <w:sz w:val="20"/>
      </w:rPr>
    </w:lvl>
    <w:lvl w:ilvl="2" w:tplc="213C801A" w:tentative="1">
      <w:start w:val="1"/>
      <w:numFmt w:val="bullet"/>
      <w:lvlText w:val=""/>
      <w:lvlJc w:val="left"/>
      <w:pPr>
        <w:tabs>
          <w:tab w:val="num" w:pos="2160"/>
        </w:tabs>
        <w:ind w:left="2160" w:hanging="360"/>
      </w:pPr>
      <w:rPr>
        <w:rFonts w:ascii="Symbol" w:hAnsi="Symbol" w:hint="default"/>
        <w:sz w:val="20"/>
      </w:rPr>
    </w:lvl>
    <w:lvl w:ilvl="3" w:tplc="D3AABD42" w:tentative="1">
      <w:start w:val="1"/>
      <w:numFmt w:val="bullet"/>
      <w:lvlText w:val=""/>
      <w:lvlJc w:val="left"/>
      <w:pPr>
        <w:tabs>
          <w:tab w:val="num" w:pos="2880"/>
        </w:tabs>
        <w:ind w:left="2880" w:hanging="360"/>
      </w:pPr>
      <w:rPr>
        <w:rFonts w:ascii="Symbol" w:hAnsi="Symbol" w:hint="default"/>
        <w:sz w:val="20"/>
      </w:rPr>
    </w:lvl>
    <w:lvl w:ilvl="4" w:tplc="482C3912" w:tentative="1">
      <w:start w:val="1"/>
      <w:numFmt w:val="bullet"/>
      <w:lvlText w:val=""/>
      <w:lvlJc w:val="left"/>
      <w:pPr>
        <w:tabs>
          <w:tab w:val="num" w:pos="3600"/>
        </w:tabs>
        <w:ind w:left="3600" w:hanging="360"/>
      </w:pPr>
      <w:rPr>
        <w:rFonts w:ascii="Symbol" w:hAnsi="Symbol" w:hint="default"/>
        <w:sz w:val="20"/>
      </w:rPr>
    </w:lvl>
    <w:lvl w:ilvl="5" w:tplc="EE2A7D0A" w:tentative="1">
      <w:start w:val="1"/>
      <w:numFmt w:val="bullet"/>
      <w:lvlText w:val=""/>
      <w:lvlJc w:val="left"/>
      <w:pPr>
        <w:tabs>
          <w:tab w:val="num" w:pos="4320"/>
        </w:tabs>
        <w:ind w:left="4320" w:hanging="360"/>
      </w:pPr>
      <w:rPr>
        <w:rFonts w:ascii="Symbol" w:hAnsi="Symbol" w:hint="default"/>
        <w:sz w:val="20"/>
      </w:rPr>
    </w:lvl>
    <w:lvl w:ilvl="6" w:tplc="46C67C9E" w:tentative="1">
      <w:start w:val="1"/>
      <w:numFmt w:val="bullet"/>
      <w:lvlText w:val=""/>
      <w:lvlJc w:val="left"/>
      <w:pPr>
        <w:tabs>
          <w:tab w:val="num" w:pos="5040"/>
        </w:tabs>
        <w:ind w:left="5040" w:hanging="360"/>
      </w:pPr>
      <w:rPr>
        <w:rFonts w:ascii="Symbol" w:hAnsi="Symbol" w:hint="default"/>
        <w:sz w:val="20"/>
      </w:rPr>
    </w:lvl>
    <w:lvl w:ilvl="7" w:tplc="59A80C1A" w:tentative="1">
      <w:start w:val="1"/>
      <w:numFmt w:val="bullet"/>
      <w:lvlText w:val=""/>
      <w:lvlJc w:val="left"/>
      <w:pPr>
        <w:tabs>
          <w:tab w:val="num" w:pos="5760"/>
        </w:tabs>
        <w:ind w:left="5760" w:hanging="360"/>
      </w:pPr>
      <w:rPr>
        <w:rFonts w:ascii="Symbol" w:hAnsi="Symbol" w:hint="default"/>
        <w:sz w:val="20"/>
      </w:rPr>
    </w:lvl>
    <w:lvl w:ilvl="8" w:tplc="8304C51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437E36"/>
    <w:multiLevelType w:val="hybridMultilevel"/>
    <w:tmpl w:val="3FE470E2"/>
    <w:lvl w:ilvl="0" w:tplc="A51C98F0">
      <w:start w:val="1"/>
      <w:numFmt w:val="bullet"/>
      <w:lvlText w:val=""/>
      <w:lvlJc w:val="left"/>
      <w:pPr>
        <w:tabs>
          <w:tab w:val="num" w:pos="720"/>
        </w:tabs>
        <w:ind w:left="720" w:hanging="360"/>
      </w:pPr>
      <w:rPr>
        <w:rFonts w:ascii="Symbol" w:hAnsi="Symbol" w:hint="default"/>
        <w:sz w:val="20"/>
      </w:rPr>
    </w:lvl>
    <w:lvl w:ilvl="1" w:tplc="A8E8687A" w:tentative="1">
      <w:start w:val="1"/>
      <w:numFmt w:val="bullet"/>
      <w:lvlText w:val=""/>
      <w:lvlJc w:val="left"/>
      <w:pPr>
        <w:tabs>
          <w:tab w:val="num" w:pos="1440"/>
        </w:tabs>
        <w:ind w:left="1440" w:hanging="360"/>
      </w:pPr>
      <w:rPr>
        <w:rFonts w:ascii="Symbol" w:hAnsi="Symbol" w:hint="default"/>
        <w:sz w:val="20"/>
      </w:rPr>
    </w:lvl>
    <w:lvl w:ilvl="2" w:tplc="AC3287D6" w:tentative="1">
      <w:start w:val="1"/>
      <w:numFmt w:val="bullet"/>
      <w:lvlText w:val=""/>
      <w:lvlJc w:val="left"/>
      <w:pPr>
        <w:tabs>
          <w:tab w:val="num" w:pos="2160"/>
        </w:tabs>
        <w:ind w:left="2160" w:hanging="360"/>
      </w:pPr>
      <w:rPr>
        <w:rFonts w:ascii="Symbol" w:hAnsi="Symbol" w:hint="default"/>
        <w:sz w:val="20"/>
      </w:rPr>
    </w:lvl>
    <w:lvl w:ilvl="3" w:tplc="BA8C3400" w:tentative="1">
      <w:start w:val="1"/>
      <w:numFmt w:val="bullet"/>
      <w:lvlText w:val=""/>
      <w:lvlJc w:val="left"/>
      <w:pPr>
        <w:tabs>
          <w:tab w:val="num" w:pos="2880"/>
        </w:tabs>
        <w:ind w:left="2880" w:hanging="360"/>
      </w:pPr>
      <w:rPr>
        <w:rFonts w:ascii="Symbol" w:hAnsi="Symbol" w:hint="default"/>
        <w:sz w:val="20"/>
      </w:rPr>
    </w:lvl>
    <w:lvl w:ilvl="4" w:tplc="2A124D58" w:tentative="1">
      <w:start w:val="1"/>
      <w:numFmt w:val="bullet"/>
      <w:lvlText w:val=""/>
      <w:lvlJc w:val="left"/>
      <w:pPr>
        <w:tabs>
          <w:tab w:val="num" w:pos="3600"/>
        </w:tabs>
        <w:ind w:left="3600" w:hanging="360"/>
      </w:pPr>
      <w:rPr>
        <w:rFonts w:ascii="Symbol" w:hAnsi="Symbol" w:hint="default"/>
        <w:sz w:val="20"/>
      </w:rPr>
    </w:lvl>
    <w:lvl w:ilvl="5" w:tplc="90C2E534" w:tentative="1">
      <w:start w:val="1"/>
      <w:numFmt w:val="bullet"/>
      <w:lvlText w:val=""/>
      <w:lvlJc w:val="left"/>
      <w:pPr>
        <w:tabs>
          <w:tab w:val="num" w:pos="4320"/>
        </w:tabs>
        <w:ind w:left="4320" w:hanging="360"/>
      </w:pPr>
      <w:rPr>
        <w:rFonts w:ascii="Symbol" w:hAnsi="Symbol" w:hint="default"/>
        <w:sz w:val="20"/>
      </w:rPr>
    </w:lvl>
    <w:lvl w:ilvl="6" w:tplc="833898E4" w:tentative="1">
      <w:start w:val="1"/>
      <w:numFmt w:val="bullet"/>
      <w:lvlText w:val=""/>
      <w:lvlJc w:val="left"/>
      <w:pPr>
        <w:tabs>
          <w:tab w:val="num" w:pos="5040"/>
        </w:tabs>
        <w:ind w:left="5040" w:hanging="360"/>
      </w:pPr>
      <w:rPr>
        <w:rFonts w:ascii="Symbol" w:hAnsi="Symbol" w:hint="default"/>
        <w:sz w:val="20"/>
      </w:rPr>
    </w:lvl>
    <w:lvl w:ilvl="7" w:tplc="017AE3A0" w:tentative="1">
      <w:start w:val="1"/>
      <w:numFmt w:val="bullet"/>
      <w:lvlText w:val=""/>
      <w:lvlJc w:val="left"/>
      <w:pPr>
        <w:tabs>
          <w:tab w:val="num" w:pos="5760"/>
        </w:tabs>
        <w:ind w:left="5760" w:hanging="360"/>
      </w:pPr>
      <w:rPr>
        <w:rFonts w:ascii="Symbol" w:hAnsi="Symbol" w:hint="default"/>
        <w:sz w:val="20"/>
      </w:rPr>
    </w:lvl>
    <w:lvl w:ilvl="8" w:tplc="1CE8337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FC1781"/>
    <w:multiLevelType w:val="multilevel"/>
    <w:tmpl w:val="BA7A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1628A"/>
    <w:multiLevelType w:val="multilevel"/>
    <w:tmpl w:val="114A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FE3AB8"/>
    <w:multiLevelType w:val="hybridMultilevel"/>
    <w:tmpl w:val="FFFFFFFF"/>
    <w:lvl w:ilvl="0" w:tplc="CD666EE0">
      <w:start w:val="1"/>
      <w:numFmt w:val="bullet"/>
      <w:lvlText w:val=""/>
      <w:lvlJc w:val="left"/>
      <w:pPr>
        <w:ind w:left="720" w:hanging="360"/>
      </w:pPr>
      <w:rPr>
        <w:rFonts w:ascii="Symbol" w:hAnsi="Symbol" w:hint="default"/>
      </w:rPr>
    </w:lvl>
    <w:lvl w:ilvl="1" w:tplc="02E2F0D8">
      <w:start w:val="1"/>
      <w:numFmt w:val="bullet"/>
      <w:lvlText w:val="o"/>
      <w:lvlJc w:val="left"/>
      <w:pPr>
        <w:ind w:left="1440" w:hanging="360"/>
      </w:pPr>
      <w:rPr>
        <w:rFonts w:ascii="Courier New" w:hAnsi="Courier New" w:hint="default"/>
      </w:rPr>
    </w:lvl>
    <w:lvl w:ilvl="2" w:tplc="51D007FE">
      <w:start w:val="1"/>
      <w:numFmt w:val="bullet"/>
      <w:lvlText w:val=""/>
      <w:lvlJc w:val="left"/>
      <w:pPr>
        <w:ind w:left="2160" w:hanging="360"/>
      </w:pPr>
      <w:rPr>
        <w:rFonts w:ascii="Wingdings" w:hAnsi="Wingdings" w:hint="default"/>
      </w:rPr>
    </w:lvl>
    <w:lvl w:ilvl="3" w:tplc="FF5653E0">
      <w:start w:val="1"/>
      <w:numFmt w:val="bullet"/>
      <w:lvlText w:val=""/>
      <w:lvlJc w:val="left"/>
      <w:pPr>
        <w:ind w:left="2880" w:hanging="360"/>
      </w:pPr>
      <w:rPr>
        <w:rFonts w:ascii="Symbol" w:hAnsi="Symbol" w:hint="default"/>
      </w:rPr>
    </w:lvl>
    <w:lvl w:ilvl="4" w:tplc="1890BCCE">
      <w:start w:val="1"/>
      <w:numFmt w:val="bullet"/>
      <w:lvlText w:val="o"/>
      <w:lvlJc w:val="left"/>
      <w:pPr>
        <w:ind w:left="3600" w:hanging="360"/>
      </w:pPr>
      <w:rPr>
        <w:rFonts w:ascii="Courier New" w:hAnsi="Courier New" w:hint="default"/>
      </w:rPr>
    </w:lvl>
    <w:lvl w:ilvl="5" w:tplc="C9762726">
      <w:start w:val="1"/>
      <w:numFmt w:val="bullet"/>
      <w:lvlText w:val=""/>
      <w:lvlJc w:val="left"/>
      <w:pPr>
        <w:ind w:left="4320" w:hanging="360"/>
      </w:pPr>
      <w:rPr>
        <w:rFonts w:ascii="Wingdings" w:hAnsi="Wingdings" w:hint="default"/>
      </w:rPr>
    </w:lvl>
    <w:lvl w:ilvl="6" w:tplc="579458E8">
      <w:start w:val="1"/>
      <w:numFmt w:val="bullet"/>
      <w:lvlText w:val=""/>
      <w:lvlJc w:val="left"/>
      <w:pPr>
        <w:ind w:left="5040" w:hanging="360"/>
      </w:pPr>
      <w:rPr>
        <w:rFonts w:ascii="Symbol" w:hAnsi="Symbol" w:hint="default"/>
      </w:rPr>
    </w:lvl>
    <w:lvl w:ilvl="7" w:tplc="1F880A8C">
      <w:start w:val="1"/>
      <w:numFmt w:val="bullet"/>
      <w:lvlText w:val="o"/>
      <w:lvlJc w:val="left"/>
      <w:pPr>
        <w:ind w:left="5760" w:hanging="360"/>
      </w:pPr>
      <w:rPr>
        <w:rFonts w:ascii="Courier New" w:hAnsi="Courier New" w:hint="default"/>
      </w:rPr>
    </w:lvl>
    <w:lvl w:ilvl="8" w:tplc="E68AB770">
      <w:start w:val="1"/>
      <w:numFmt w:val="bullet"/>
      <w:lvlText w:val=""/>
      <w:lvlJc w:val="left"/>
      <w:pPr>
        <w:ind w:left="6480" w:hanging="360"/>
      </w:pPr>
      <w:rPr>
        <w:rFonts w:ascii="Wingdings" w:hAnsi="Wingdings" w:hint="default"/>
      </w:rPr>
    </w:lvl>
  </w:abstractNum>
  <w:abstractNum w:abstractNumId="10" w15:restartNumberingAfterBreak="0">
    <w:nsid w:val="48E657FB"/>
    <w:multiLevelType w:val="hybridMultilevel"/>
    <w:tmpl w:val="199A91EA"/>
    <w:lvl w:ilvl="0" w:tplc="50566AD8">
      <w:start w:val="1"/>
      <w:numFmt w:val="bullet"/>
      <w:lvlText w:val=""/>
      <w:lvlJc w:val="left"/>
      <w:pPr>
        <w:tabs>
          <w:tab w:val="num" w:pos="720"/>
        </w:tabs>
        <w:ind w:left="720" w:hanging="360"/>
      </w:pPr>
      <w:rPr>
        <w:rFonts w:ascii="Symbol" w:hAnsi="Symbol" w:hint="default"/>
        <w:sz w:val="20"/>
      </w:rPr>
    </w:lvl>
    <w:lvl w:ilvl="1" w:tplc="7C1477CE" w:tentative="1">
      <w:start w:val="1"/>
      <w:numFmt w:val="bullet"/>
      <w:lvlText w:val=""/>
      <w:lvlJc w:val="left"/>
      <w:pPr>
        <w:tabs>
          <w:tab w:val="num" w:pos="1440"/>
        </w:tabs>
        <w:ind w:left="1440" w:hanging="360"/>
      </w:pPr>
      <w:rPr>
        <w:rFonts w:ascii="Symbol" w:hAnsi="Symbol" w:hint="default"/>
        <w:sz w:val="20"/>
      </w:rPr>
    </w:lvl>
    <w:lvl w:ilvl="2" w:tplc="8BDACC0C" w:tentative="1">
      <w:start w:val="1"/>
      <w:numFmt w:val="bullet"/>
      <w:lvlText w:val=""/>
      <w:lvlJc w:val="left"/>
      <w:pPr>
        <w:tabs>
          <w:tab w:val="num" w:pos="2160"/>
        </w:tabs>
        <w:ind w:left="2160" w:hanging="360"/>
      </w:pPr>
      <w:rPr>
        <w:rFonts w:ascii="Symbol" w:hAnsi="Symbol" w:hint="default"/>
        <w:sz w:val="20"/>
      </w:rPr>
    </w:lvl>
    <w:lvl w:ilvl="3" w:tplc="93E647F2" w:tentative="1">
      <w:start w:val="1"/>
      <w:numFmt w:val="bullet"/>
      <w:lvlText w:val=""/>
      <w:lvlJc w:val="left"/>
      <w:pPr>
        <w:tabs>
          <w:tab w:val="num" w:pos="2880"/>
        </w:tabs>
        <w:ind w:left="2880" w:hanging="360"/>
      </w:pPr>
      <w:rPr>
        <w:rFonts w:ascii="Symbol" w:hAnsi="Symbol" w:hint="default"/>
        <w:sz w:val="20"/>
      </w:rPr>
    </w:lvl>
    <w:lvl w:ilvl="4" w:tplc="955EBB92" w:tentative="1">
      <w:start w:val="1"/>
      <w:numFmt w:val="bullet"/>
      <w:lvlText w:val=""/>
      <w:lvlJc w:val="left"/>
      <w:pPr>
        <w:tabs>
          <w:tab w:val="num" w:pos="3600"/>
        </w:tabs>
        <w:ind w:left="3600" w:hanging="360"/>
      </w:pPr>
      <w:rPr>
        <w:rFonts w:ascii="Symbol" w:hAnsi="Symbol" w:hint="default"/>
        <w:sz w:val="20"/>
      </w:rPr>
    </w:lvl>
    <w:lvl w:ilvl="5" w:tplc="786082AE" w:tentative="1">
      <w:start w:val="1"/>
      <w:numFmt w:val="bullet"/>
      <w:lvlText w:val=""/>
      <w:lvlJc w:val="left"/>
      <w:pPr>
        <w:tabs>
          <w:tab w:val="num" w:pos="4320"/>
        </w:tabs>
        <w:ind w:left="4320" w:hanging="360"/>
      </w:pPr>
      <w:rPr>
        <w:rFonts w:ascii="Symbol" w:hAnsi="Symbol" w:hint="default"/>
        <w:sz w:val="20"/>
      </w:rPr>
    </w:lvl>
    <w:lvl w:ilvl="6" w:tplc="AB4E5C0E" w:tentative="1">
      <w:start w:val="1"/>
      <w:numFmt w:val="bullet"/>
      <w:lvlText w:val=""/>
      <w:lvlJc w:val="left"/>
      <w:pPr>
        <w:tabs>
          <w:tab w:val="num" w:pos="5040"/>
        </w:tabs>
        <w:ind w:left="5040" w:hanging="360"/>
      </w:pPr>
      <w:rPr>
        <w:rFonts w:ascii="Symbol" w:hAnsi="Symbol" w:hint="default"/>
        <w:sz w:val="20"/>
      </w:rPr>
    </w:lvl>
    <w:lvl w:ilvl="7" w:tplc="1E7AA904" w:tentative="1">
      <w:start w:val="1"/>
      <w:numFmt w:val="bullet"/>
      <w:lvlText w:val=""/>
      <w:lvlJc w:val="left"/>
      <w:pPr>
        <w:tabs>
          <w:tab w:val="num" w:pos="5760"/>
        </w:tabs>
        <w:ind w:left="5760" w:hanging="360"/>
      </w:pPr>
      <w:rPr>
        <w:rFonts w:ascii="Symbol" w:hAnsi="Symbol" w:hint="default"/>
        <w:sz w:val="20"/>
      </w:rPr>
    </w:lvl>
    <w:lvl w:ilvl="8" w:tplc="8C6A2FE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E366F2"/>
    <w:multiLevelType w:val="hybridMultilevel"/>
    <w:tmpl w:val="622E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03D63"/>
    <w:multiLevelType w:val="hybridMultilevel"/>
    <w:tmpl w:val="6F3000E4"/>
    <w:lvl w:ilvl="0" w:tplc="783C1478">
      <w:start w:val="1"/>
      <w:numFmt w:val="bullet"/>
      <w:lvlText w:val=""/>
      <w:lvlJc w:val="left"/>
      <w:pPr>
        <w:tabs>
          <w:tab w:val="num" w:pos="720"/>
        </w:tabs>
        <w:ind w:left="720" w:hanging="360"/>
      </w:pPr>
      <w:rPr>
        <w:rFonts w:ascii="Symbol" w:hAnsi="Symbol" w:hint="default"/>
        <w:sz w:val="20"/>
      </w:rPr>
    </w:lvl>
    <w:lvl w:ilvl="1" w:tplc="BDF4CD16" w:tentative="1">
      <w:start w:val="1"/>
      <w:numFmt w:val="bullet"/>
      <w:lvlText w:val=""/>
      <w:lvlJc w:val="left"/>
      <w:pPr>
        <w:tabs>
          <w:tab w:val="num" w:pos="1440"/>
        </w:tabs>
        <w:ind w:left="1440" w:hanging="360"/>
      </w:pPr>
      <w:rPr>
        <w:rFonts w:ascii="Symbol" w:hAnsi="Symbol" w:hint="default"/>
        <w:sz w:val="20"/>
      </w:rPr>
    </w:lvl>
    <w:lvl w:ilvl="2" w:tplc="670EF31E" w:tentative="1">
      <w:start w:val="1"/>
      <w:numFmt w:val="bullet"/>
      <w:lvlText w:val=""/>
      <w:lvlJc w:val="left"/>
      <w:pPr>
        <w:tabs>
          <w:tab w:val="num" w:pos="2160"/>
        </w:tabs>
        <w:ind w:left="2160" w:hanging="360"/>
      </w:pPr>
      <w:rPr>
        <w:rFonts w:ascii="Symbol" w:hAnsi="Symbol" w:hint="default"/>
        <w:sz w:val="20"/>
      </w:rPr>
    </w:lvl>
    <w:lvl w:ilvl="3" w:tplc="565C773C" w:tentative="1">
      <w:start w:val="1"/>
      <w:numFmt w:val="bullet"/>
      <w:lvlText w:val=""/>
      <w:lvlJc w:val="left"/>
      <w:pPr>
        <w:tabs>
          <w:tab w:val="num" w:pos="2880"/>
        </w:tabs>
        <w:ind w:left="2880" w:hanging="360"/>
      </w:pPr>
      <w:rPr>
        <w:rFonts w:ascii="Symbol" w:hAnsi="Symbol" w:hint="default"/>
        <w:sz w:val="20"/>
      </w:rPr>
    </w:lvl>
    <w:lvl w:ilvl="4" w:tplc="9B44EA88" w:tentative="1">
      <w:start w:val="1"/>
      <w:numFmt w:val="bullet"/>
      <w:lvlText w:val=""/>
      <w:lvlJc w:val="left"/>
      <w:pPr>
        <w:tabs>
          <w:tab w:val="num" w:pos="3600"/>
        </w:tabs>
        <w:ind w:left="3600" w:hanging="360"/>
      </w:pPr>
      <w:rPr>
        <w:rFonts w:ascii="Symbol" w:hAnsi="Symbol" w:hint="default"/>
        <w:sz w:val="20"/>
      </w:rPr>
    </w:lvl>
    <w:lvl w:ilvl="5" w:tplc="EFC04FC2" w:tentative="1">
      <w:start w:val="1"/>
      <w:numFmt w:val="bullet"/>
      <w:lvlText w:val=""/>
      <w:lvlJc w:val="left"/>
      <w:pPr>
        <w:tabs>
          <w:tab w:val="num" w:pos="4320"/>
        </w:tabs>
        <w:ind w:left="4320" w:hanging="360"/>
      </w:pPr>
      <w:rPr>
        <w:rFonts w:ascii="Symbol" w:hAnsi="Symbol" w:hint="default"/>
        <w:sz w:val="20"/>
      </w:rPr>
    </w:lvl>
    <w:lvl w:ilvl="6" w:tplc="3AECE08E" w:tentative="1">
      <w:start w:val="1"/>
      <w:numFmt w:val="bullet"/>
      <w:lvlText w:val=""/>
      <w:lvlJc w:val="left"/>
      <w:pPr>
        <w:tabs>
          <w:tab w:val="num" w:pos="5040"/>
        </w:tabs>
        <w:ind w:left="5040" w:hanging="360"/>
      </w:pPr>
      <w:rPr>
        <w:rFonts w:ascii="Symbol" w:hAnsi="Symbol" w:hint="default"/>
        <w:sz w:val="20"/>
      </w:rPr>
    </w:lvl>
    <w:lvl w:ilvl="7" w:tplc="246831AC" w:tentative="1">
      <w:start w:val="1"/>
      <w:numFmt w:val="bullet"/>
      <w:lvlText w:val=""/>
      <w:lvlJc w:val="left"/>
      <w:pPr>
        <w:tabs>
          <w:tab w:val="num" w:pos="5760"/>
        </w:tabs>
        <w:ind w:left="5760" w:hanging="360"/>
      </w:pPr>
      <w:rPr>
        <w:rFonts w:ascii="Symbol" w:hAnsi="Symbol" w:hint="default"/>
        <w:sz w:val="20"/>
      </w:rPr>
    </w:lvl>
    <w:lvl w:ilvl="8" w:tplc="08006BE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0D170B"/>
    <w:multiLevelType w:val="multilevel"/>
    <w:tmpl w:val="7BF4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647A2"/>
    <w:multiLevelType w:val="multilevel"/>
    <w:tmpl w:val="C6E4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3E016A"/>
    <w:multiLevelType w:val="hybridMultilevel"/>
    <w:tmpl w:val="D25A5820"/>
    <w:lvl w:ilvl="0" w:tplc="CD224B26">
      <w:start w:val="1"/>
      <w:numFmt w:val="bullet"/>
      <w:lvlText w:val=""/>
      <w:lvlJc w:val="left"/>
      <w:pPr>
        <w:tabs>
          <w:tab w:val="num" w:pos="720"/>
        </w:tabs>
        <w:ind w:left="720" w:hanging="360"/>
      </w:pPr>
      <w:rPr>
        <w:rFonts w:ascii="Symbol" w:hAnsi="Symbol" w:hint="default"/>
        <w:sz w:val="20"/>
      </w:rPr>
    </w:lvl>
    <w:lvl w:ilvl="1" w:tplc="5498A64C" w:tentative="1">
      <w:start w:val="1"/>
      <w:numFmt w:val="bullet"/>
      <w:lvlText w:val=""/>
      <w:lvlJc w:val="left"/>
      <w:pPr>
        <w:tabs>
          <w:tab w:val="num" w:pos="1440"/>
        </w:tabs>
        <w:ind w:left="1440" w:hanging="360"/>
      </w:pPr>
      <w:rPr>
        <w:rFonts w:ascii="Symbol" w:hAnsi="Symbol" w:hint="default"/>
        <w:sz w:val="20"/>
      </w:rPr>
    </w:lvl>
    <w:lvl w:ilvl="2" w:tplc="23F60D56" w:tentative="1">
      <w:start w:val="1"/>
      <w:numFmt w:val="bullet"/>
      <w:lvlText w:val=""/>
      <w:lvlJc w:val="left"/>
      <w:pPr>
        <w:tabs>
          <w:tab w:val="num" w:pos="2160"/>
        </w:tabs>
        <w:ind w:left="2160" w:hanging="360"/>
      </w:pPr>
      <w:rPr>
        <w:rFonts w:ascii="Symbol" w:hAnsi="Symbol" w:hint="default"/>
        <w:sz w:val="20"/>
      </w:rPr>
    </w:lvl>
    <w:lvl w:ilvl="3" w:tplc="00F874EA" w:tentative="1">
      <w:start w:val="1"/>
      <w:numFmt w:val="bullet"/>
      <w:lvlText w:val=""/>
      <w:lvlJc w:val="left"/>
      <w:pPr>
        <w:tabs>
          <w:tab w:val="num" w:pos="2880"/>
        </w:tabs>
        <w:ind w:left="2880" w:hanging="360"/>
      </w:pPr>
      <w:rPr>
        <w:rFonts w:ascii="Symbol" w:hAnsi="Symbol" w:hint="default"/>
        <w:sz w:val="20"/>
      </w:rPr>
    </w:lvl>
    <w:lvl w:ilvl="4" w:tplc="93E6431E" w:tentative="1">
      <w:start w:val="1"/>
      <w:numFmt w:val="bullet"/>
      <w:lvlText w:val=""/>
      <w:lvlJc w:val="left"/>
      <w:pPr>
        <w:tabs>
          <w:tab w:val="num" w:pos="3600"/>
        </w:tabs>
        <w:ind w:left="3600" w:hanging="360"/>
      </w:pPr>
      <w:rPr>
        <w:rFonts w:ascii="Symbol" w:hAnsi="Symbol" w:hint="default"/>
        <w:sz w:val="20"/>
      </w:rPr>
    </w:lvl>
    <w:lvl w:ilvl="5" w:tplc="5DC4B6DA" w:tentative="1">
      <w:start w:val="1"/>
      <w:numFmt w:val="bullet"/>
      <w:lvlText w:val=""/>
      <w:lvlJc w:val="left"/>
      <w:pPr>
        <w:tabs>
          <w:tab w:val="num" w:pos="4320"/>
        </w:tabs>
        <w:ind w:left="4320" w:hanging="360"/>
      </w:pPr>
      <w:rPr>
        <w:rFonts w:ascii="Symbol" w:hAnsi="Symbol" w:hint="default"/>
        <w:sz w:val="20"/>
      </w:rPr>
    </w:lvl>
    <w:lvl w:ilvl="6" w:tplc="672A1072" w:tentative="1">
      <w:start w:val="1"/>
      <w:numFmt w:val="bullet"/>
      <w:lvlText w:val=""/>
      <w:lvlJc w:val="left"/>
      <w:pPr>
        <w:tabs>
          <w:tab w:val="num" w:pos="5040"/>
        </w:tabs>
        <w:ind w:left="5040" w:hanging="360"/>
      </w:pPr>
      <w:rPr>
        <w:rFonts w:ascii="Symbol" w:hAnsi="Symbol" w:hint="default"/>
        <w:sz w:val="20"/>
      </w:rPr>
    </w:lvl>
    <w:lvl w:ilvl="7" w:tplc="3D86B504" w:tentative="1">
      <w:start w:val="1"/>
      <w:numFmt w:val="bullet"/>
      <w:lvlText w:val=""/>
      <w:lvlJc w:val="left"/>
      <w:pPr>
        <w:tabs>
          <w:tab w:val="num" w:pos="5760"/>
        </w:tabs>
        <w:ind w:left="5760" w:hanging="360"/>
      </w:pPr>
      <w:rPr>
        <w:rFonts w:ascii="Symbol" w:hAnsi="Symbol" w:hint="default"/>
        <w:sz w:val="20"/>
      </w:rPr>
    </w:lvl>
    <w:lvl w:ilvl="8" w:tplc="FB02143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2863F5"/>
    <w:multiLevelType w:val="multilevel"/>
    <w:tmpl w:val="1976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24121E"/>
    <w:multiLevelType w:val="hybridMultilevel"/>
    <w:tmpl w:val="9CA28D72"/>
    <w:lvl w:ilvl="0" w:tplc="D982D828">
      <w:start w:val="1"/>
      <w:numFmt w:val="bullet"/>
      <w:lvlText w:val=""/>
      <w:lvlJc w:val="left"/>
      <w:pPr>
        <w:tabs>
          <w:tab w:val="num" w:pos="720"/>
        </w:tabs>
        <w:ind w:left="720" w:hanging="360"/>
      </w:pPr>
      <w:rPr>
        <w:rFonts w:ascii="Symbol" w:hAnsi="Symbol" w:hint="default"/>
        <w:sz w:val="20"/>
      </w:rPr>
    </w:lvl>
    <w:lvl w:ilvl="1" w:tplc="28A0FB48" w:tentative="1">
      <w:start w:val="1"/>
      <w:numFmt w:val="bullet"/>
      <w:lvlText w:val=""/>
      <w:lvlJc w:val="left"/>
      <w:pPr>
        <w:tabs>
          <w:tab w:val="num" w:pos="1440"/>
        </w:tabs>
        <w:ind w:left="1440" w:hanging="360"/>
      </w:pPr>
      <w:rPr>
        <w:rFonts w:ascii="Symbol" w:hAnsi="Symbol" w:hint="default"/>
        <w:sz w:val="20"/>
      </w:rPr>
    </w:lvl>
    <w:lvl w:ilvl="2" w:tplc="BBDEEE9C" w:tentative="1">
      <w:start w:val="1"/>
      <w:numFmt w:val="bullet"/>
      <w:lvlText w:val=""/>
      <w:lvlJc w:val="left"/>
      <w:pPr>
        <w:tabs>
          <w:tab w:val="num" w:pos="2160"/>
        </w:tabs>
        <w:ind w:left="2160" w:hanging="360"/>
      </w:pPr>
      <w:rPr>
        <w:rFonts w:ascii="Symbol" w:hAnsi="Symbol" w:hint="default"/>
        <w:sz w:val="20"/>
      </w:rPr>
    </w:lvl>
    <w:lvl w:ilvl="3" w:tplc="6F6C0E0E" w:tentative="1">
      <w:start w:val="1"/>
      <w:numFmt w:val="bullet"/>
      <w:lvlText w:val=""/>
      <w:lvlJc w:val="left"/>
      <w:pPr>
        <w:tabs>
          <w:tab w:val="num" w:pos="2880"/>
        </w:tabs>
        <w:ind w:left="2880" w:hanging="360"/>
      </w:pPr>
      <w:rPr>
        <w:rFonts w:ascii="Symbol" w:hAnsi="Symbol" w:hint="default"/>
        <w:sz w:val="20"/>
      </w:rPr>
    </w:lvl>
    <w:lvl w:ilvl="4" w:tplc="720495E2" w:tentative="1">
      <w:start w:val="1"/>
      <w:numFmt w:val="bullet"/>
      <w:lvlText w:val=""/>
      <w:lvlJc w:val="left"/>
      <w:pPr>
        <w:tabs>
          <w:tab w:val="num" w:pos="3600"/>
        </w:tabs>
        <w:ind w:left="3600" w:hanging="360"/>
      </w:pPr>
      <w:rPr>
        <w:rFonts w:ascii="Symbol" w:hAnsi="Symbol" w:hint="default"/>
        <w:sz w:val="20"/>
      </w:rPr>
    </w:lvl>
    <w:lvl w:ilvl="5" w:tplc="AE24372E" w:tentative="1">
      <w:start w:val="1"/>
      <w:numFmt w:val="bullet"/>
      <w:lvlText w:val=""/>
      <w:lvlJc w:val="left"/>
      <w:pPr>
        <w:tabs>
          <w:tab w:val="num" w:pos="4320"/>
        </w:tabs>
        <w:ind w:left="4320" w:hanging="360"/>
      </w:pPr>
      <w:rPr>
        <w:rFonts w:ascii="Symbol" w:hAnsi="Symbol" w:hint="default"/>
        <w:sz w:val="20"/>
      </w:rPr>
    </w:lvl>
    <w:lvl w:ilvl="6" w:tplc="5218CB98" w:tentative="1">
      <w:start w:val="1"/>
      <w:numFmt w:val="bullet"/>
      <w:lvlText w:val=""/>
      <w:lvlJc w:val="left"/>
      <w:pPr>
        <w:tabs>
          <w:tab w:val="num" w:pos="5040"/>
        </w:tabs>
        <w:ind w:left="5040" w:hanging="360"/>
      </w:pPr>
      <w:rPr>
        <w:rFonts w:ascii="Symbol" w:hAnsi="Symbol" w:hint="default"/>
        <w:sz w:val="20"/>
      </w:rPr>
    </w:lvl>
    <w:lvl w:ilvl="7" w:tplc="2142582E" w:tentative="1">
      <w:start w:val="1"/>
      <w:numFmt w:val="bullet"/>
      <w:lvlText w:val=""/>
      <w:lvlJc w:val="left"/>
      <w:pPr>
        <w:tabs>
          <w:tab w:val="num" w:pos="5760"/>
        </w:tabs>
        <w:ind w:left="5760" w:hanging="360"/>
      </w:pPr>
      <w:rPr>
        <w:rFonts w:ascii="Symbol" w:hAnsi="Symbol" w:hint="default"/>
        <w:sz w:val="20"/>
      </w:rPr>
    </w:lvl>
    <w:lvl w:ilvl="8" w:tplc="45BCD32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CA701C"/>
    <w:multiLevelType w:val="hybridMultilevel"/>
    <w:tmpl w:val="740ECD22"/>
    <w:lvl w:ilvl="0" w:tplc="2662DD5C">
      <w:start w:val="1"/>
      <w:numFmt w:val="bullet"/>
      <w:lvlText w:val=""/>
      <w:lvlJc w:val="left"/>
      <w:pPr>
        <w:tabs>
          <w:tab w:val="num" w:pos="720"/>
        </w:tabs>
        <w:ind w:left="720" w:hanging="360"/>
      </w:pPr>
      <w:rPr>
        <w:rFonts w:ascii="Symbol" w:hAnsi="Symbol" w:hint="default"/>
        <w:sz w:val="20"/>
      </w:rPr>
    </w:lvl>
    <w:lvl w:ilvl="1" w:tplc="AFE68FB2" w:tentative="1">
      <w:start w:val="1"/>
      <w:numFmt w:val="bullet"/>
      <w:lvlText w:val=""/>
      <w:lvlJc w:val="left"/>
      <w:pPr>
        <w:tabs>
          <w:tab w:val="num" w:pos="1440"/>
        </w:tabs>
        <w:ind w:left="1440" w:hanging="360"/>
      </w:pPr>
      <w:rPr>
        <w:rFonts w:ascii="Symbol" w:hAnsi="Symbol" w:hint="default"/>
        <w:sz w:val="20"/>
      </w:rPr>
    </w:lvl>
    <w:lvl w:ilvl="2" w:tplc="1630A088" w:tentative="1">
      <w:start w:val="1"/>
      <w:numFmt w:val="bullet"/>
      <w:lvlText w:val=""/>
      <w:lvlJc w:val="left"/>
      <w:pPr>
        <w:tabs>
          <w:tab w:val="num" w:pos="2160"/>
        </w:tabs>
        <w:ind w:left="2160" w:hanging="360"/>
      </w:pPr>
      <w:rPr>
        <w:rFonts w:ascii="Symbol" w:hAnsi="Symbol" w:hint="default"/>
        <w:sz w:val="20"/>
      </w:rPr>
    </w:lvl>
    <w:lvl w:ilvl="3" w:tplc="F8F8E390" w:tentative="1">
      <w:start w:val="1"/>
      <w:numFmt w:val="bullet"/>
      <w:lvlText w:val=""/>
      <w:lvlJc w:val="left"/>
      <w:pPr>
        <w:tabs>
          <w:tab w:val="num" w:pos="2880"/>
        </w:tabs>
        <w:ind w:left="2880" w:hanging="360"/>
      </w:pPr>
      <w:rPr>
        <w:rFonts w:ascii="Symbol" w:hAnsi="Symbol" w:hint="default"/>
        <w:sz w:val="20"/>
      </w:rPr>
    </w:lvl>
    <w:lvl w:ilvl="4" w:tplc="8AE4B176" w:tentative="1">
      <w:start w:val="1"/>
      <w:numFmt w:val="bullet"/>
      <w:lvlText w:val=""/>
      <w:lvlJc w:val="left"/>
      <w:pPr>
        <w:tabs>
          <w:tab w:val="num" w:pos="3600"/>
        </w:tabs>
        <w:ind w:left="3600" w:hanging="360"/>
      </w:pPr>
      <w:rPr>
        <w:rFonts w:ascii="Symbol" w:hAnsi="Symbol" w:hint="default"/>
        <w:sz w:val="20"/>
      </w:rPr>
    </w:lvl>
    <w:lvl w:ilvl="5" w:tplc="84DA0C8C" w:tentative="1">
      <w:start w:val="1"/>
      <w:numFmt w:val="bullet"/>
      <w:lvlText w:val=""/>
      <w:lvlJc w:val="left"/>
      <w:pPr>
        <w:tabs>
          <w:tab w:val="num" w:pos="4320"/>
        </w:tabs>
        <w:ind w:left="4320" w:hanging="360"/>
      </w:pPr>
      <w:rPr>
        <w:rFonts w:ascii="Symbol" w:hAnsi="Symbol" w:hint="default"/>
        <w:sz w:val="20"/>
      </w:rPr>
    </w:lvl>
    <w:lvl w:ilvl="6" w:tplc="D2D022C6" w:tentative="1">
      <w:start w:val="1"/>
      <w:numFmt w:val="bullet"/>
      <w:lvlText w:val=""/>
      <w:lvlJc w:val="left"/>
      <w:pPr>
        <w:tabs>
          <w:tab w:val="num" w:pos="5040"/>
        </w:tabs>
        <w:ind w:left="5040" w:hanging="360"/>
      </w:pPr>
      <w:rPr>
        <w:rFonts w:ascii="Symbol" w:hAnsi="Symbol" w:hint="default"/>
        <w:sz w:val="20"/>
      </w:rPr>
    </w:lvl>
    <w:lvl w:ilvl="7" w:tplc="4A2AC4CE" w:tentative="1">
      <w:start w:val="1"/>
      <w:numFmt w:val="bullet"/>
      <w:lvlText w:val=""/>
      <w:lvlJc w:val="left"/>
      <w:pPr>
        <w:tabs>
          <w:tab w:val="num" w:pos="5760"/>
        </w:tabs>
        <w:ind w:left="5760" w:hanging="360"/>
      </w:pPr>
      <w:rPr>
        <w:rFonts w:ascii="Symbol" w:hAnsi="Symbol" w:hint="default"/>
        <w:sz w:val="20"/>
      </w:rPr>
    </w:lvl>
    <w:lvl w:ilvl="8" w:tplc="A68A9EF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8D38A9"/>
    <w:multiLevelType w:val="hybridMultilevel"/>
    <w:tmpl w:val="FFFFFFFF"/>
    <w:lvl w:ilvl="0" w:tplc="E4148F2C">
      <w:start w:val="1"/>
      <w:numFmt w:val="bullet"/>
      <w:lvlText w:val=""/>
      <w:lvlJc w:val="left"/>
      <w:pPr>
        <w:ind w:left="720" w:hanging="360"/>
      </w:pPr>
      <w:rPr>
        <w:rFonts w:ascii="Symbol" w:hAnsi="Symbol" w:hint="default"/>
      </w:rPr>
    </w:lvl>
    <w:lvl w:ilvl="1" w:tplc="33C8DEE8">
      <w:start w:val="1"/>
      <w:numFmt w:val="bullet"/>
      <w:lvlText w:val="o"/>
      <w:lvlJc w:val="left"/>
      <w:pPr>
        <w:ind w:left="1440" w:hanging="360"/>
      </w:pPr>
      <w:rPr>
        <w:rFonts w:ascii="Courier New" w:hAnsi="Courier New" w:hint="default"/>
      </w:rPr>
    </w:lvl>
    <w:lvl w:ilvl="2" w:tplc="2E4C8790">
      <w:start w:val="1"/>
      <w:numFmt w:val="bullet"/>
      <w:lvlText w:val=""/>
      <w:lvlJc w:val="left"/>
      <w:pPr>
        <w:ind w:left="2160" w:hanging="360"/>
      </w:pPr>
      <w:rPr>
        <w:rFonts w:ascii="Wingdings" w:hAnsi="Wingdings" w:hint="default"/>
      </w:rPr>
    </w:lvl>
    <w:lvl w:ilvl="3" w:tplc="1A98A26A">
      <w:start w:val="1"/>
      <w:numFmt w:val="bullet"/>
      <w:lvlText w:val=""/>
      <w:lvlJc w:val="left"/>
      <w:pPr>
        <w:ind w:left="2880" w:hanging="360"/>
      </w:pPr>
      <w:rPr>
        <w:rFonts w:ascii="Symbol" w:hAnsi="Symbol" w:hint="default"/>
      </w:rPr>
    </w:lvl>
    <w:lvl w:ilvl="4" w:tplc="4AD2E63C">
      <w:start w:val="1"/>
      <w:numFmt w:val="bullet"/>
      <w:lvlText w:val="o"/>
      <w:lvlJc w:val="left"/>
      <w:pPr>
        <w:ind w:left="3600" w:hanging="360"/>
      </w:pPr>
      <w:rPr>
        <w:rFonts w:ascii="Courier New" w:hAnsi="Courier New" w:hint="default"/>
      </w:rPr>
    </w:lvl>
    <w:lvl w:ilvl="5" w:tplc="3C26F71E">
      <w:start w:val="1"/>
      <w:numFmt w:val="bullet"/>
      <w:lvlText w:val=""/>
      <w:lvlJc w:val="left"/>
      <w:pPr>
        <w:ind w:left="4320" w:hanging="360"/>
      </w:pPr>
      <w:rPr>
        <w:rFonts w:ascii="Wingdings" w:hAnsi="Wingdings" w:hint="default"/>
      </w:rPr>
    </w:lvl>
    <w:lvl w:ilvl="6" w:tplc="EAD4526C">
      <w:start w:val="1"/>
      <w:numFmt w:val="bullet"/>
      <w:lvlText w:val=""/>
      <w:lvlJc w:val="left"/>
      <w:pPr>
        <w:ind w:left="5040" w:hanging="360"/>
      </w:pPr>
      <w:rPr>
        <w:rFonts w:ascii="Symbol" w:hAnsi="Symbol" w:hint="default"/>
      </w:rPr>
    </w:lvl>
    <w:lvl w:ilvl="7" w:tplc="8D02FE08">
      <w:start w:val="1"/>
      <w:numFmt w:val="bullet"/>
      <w:lvlText w:val="o"/>
      <w:lvlJc w:val="left"/>
      <w:pPr>
        <w:ind w:left="5760" w:hanging="360"/>
      </w:pPr>
      <w:rPr>
        <w:rFonts w:ascii="Courier New" w:hAnsi="Courier New" w:hint="default"/>
      </w:rPr>
    </w:lvl>
    <w:lvl w:ilvl="8" w:tplc="1D745490">
      <w:start w:val="1"/>
      <w:numFmt w:val="bullet"/>
      <w:lvlText w:val=""/>
      <w:lvlJc w:val="left"/>
      <w:pPr>
        <w:ind w:left="6480" w:hanging="360"/>
      </w:pPr>
      <w:rPr>
        <w:rFonts w:ascii="Wingdings" w:hAnsi="Wingdings" w:hint="default"/>
      </w:rPr>
    </w:lvl>
  </w:abstractNum>
  <w:abstractNum w:abstractNumId="20" w15:restartNumberingAfterBreak="0">
    <w:nsid w:val="7FF52117"/>
    <w:multiLevelType w:val="multilevel"/>
    <w:tmpl w:val="4910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3249211">
    <w:abstractNumId w:val="9"/>
  </w:num>
  <w:num w:numId="2" w16cid:durableId="168298740">
    <w:abstractNumId w:val="19"/>
  </w:num>
  <w:num w:numId="3" w16cid:durableId="1885484920">
    <w:abstractNumId w:val="0"/>
  </w:num>
  <w:num w:numId="4" w16cid:durableId="886375078">
    <w:abstractNumId w:val="17"/>
  </w:num>
  <w:num w:numId="5" w16cid:durableId="1781879321">
    <w:abstractNumId w:val="4"/>
  </w:num>
  <w:num w:numId="6" w16cid:durableId="1757243681">
    <w:abstractNumId w:val="10"/>
  </w:num>
  <w:num w:numId="7" w16cid:durableId="711921667">
    <w:abstractNumId w:val="14"/>
  </w:num>
  <w:num w:numId="8" w16cid:durableId="2020740770">
    <w:abstractNumId w:val="8"/>
  </w:num>
  <w:num w:numId="9" w16cid:durableId="7145130">
    <w:abstractNumId w:val="12"/>
  </w:num>
  <w:num w:numId="10" w16cid:durableId="1818496475">
    <w:abstractNumId w:val="5"/>
  </w:num>
  <w:num w:numId="11" w16cid:durableId="14039082">
    <w:abstractNumId w:val="18"/>
  </w:num>
  <w:num w:numId="12" w16cid:durableId="2045057519">
    <w:abstractNumId w:val="7"/>
  </w:num>
  <w:num w:numId="13" w16cid:durableId="1984575829">
    <w:abstractNumId w:val="15"/>
  </w:num>
  <w:num w:numId="14" w16cid:durableId="285162326">
    <w:abstractNumId w:val="13"/>
  </w:num>
  <w:num w:numId="15" w16cid:durableId="1859585703">
    <w:abstractNumId w:val="1"/>
  </w:num>
  <w:num w:numId="16" w16cid:durableId="225454765">
    <w:abstractNumId w:val="20"/>
  </w:num>
  <w:num w:numId="17" w16cid:durableId="1956329514">
    <w:abstractNumId w:val="6"/>
  </w:num>
  <w:num w:numId="18" w16cid:durableId="812142901">
    <w:abstractNumId w:val="2"/>
  </w:num>
  <w:num w:numId="19" w16cid:durableId="765075816">
    <w:abstractNumId w:val="16"/>
  </w:num>
  <w:num w:numId="20" w16cid:durableId="1354185697">
    <w:abstractNumId w:val="3"/>
  </w:num>
  <w:num w:numId="21" w16cid:durableId="500632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DcwsjQ1MbYwNDBX0lEKTi0uzszPAykwMqwFAJatQYMtAAAA"/>
  </w:docVars>
  <w:rsids>
    <w:rsidRoot w:val="00767D1D"/>
    <w:rsid w:val="00000828"/>
    <w:rsid w:val="00001815"/>
    <w:rsid w:val="00006123"/>
    <w:rsid w:val="000067D9"/>
    <w:rsid w:val="000070B1"/>
    <w:rsid w:val="00010E1D"/>
    <w:rsid w:val="00012DDD"/>
    <w:rsid w:val="00013B82"/>
    <w:rsid w:val="000144A6"/>
    <w:rsid w:val="00014F58"/>
    <w:rsid w:val="0001524C"/>
    <w:rsid w:val="000155F7"/>
    <w:rsid w:val="00020C71"/>
    <w:rsid w:val="000230E1"/>
    <w:rsid w:val="00023AAE"/>
    <w:rsid w:val="0003157F"/>
    <w:rsid w:val="00032CCC"/>
    <w:rsid w:val="00033EDD"/>
    <w:rsid w:val="00034FEF"/>
    <w:rsid w:val="00035714"/>
    <w:rsid w:val="000372A4"/>
    <w:rsid w:val="0004286D"/>
    <w:rsid w:val="0004622F"/>
    <w:rsid w:val="000525F8"/>
    <w:rsid w:val="00052A6F"/>
    <w:rsid w:val="00053108"/>
    <w:rsid w:val="0005337D"/>
    <w:rsid w:val="00053842"/>
    <w:rsid w:val="0005433C"/>
    <w:rsid w:val="000563AF"/>
    <w:rsid w:val="00060CDE"/>
    <w:rsid w:val="000615D6"/>
    <w:rsid w:val="00062C7A"/>
    <w:rsid w:val="00064B1A"/>
    <w:rsid w:val="0006526C"/>
    <w:rsid w:val="00065AE5"/>
    <w:rsid w:val="00066ACB"/>
    <w:rsid w:val="00066F0A"/>
    <w:rsid w:val="00070A70"/>
    <w:rsid w:val="0007114C"/>
    <w:rsid w:val="00072700"/>
    <w:rsid w:val="000739AA"/>
    <w:rsid w:val="00075118"/>
    <w:rsid w:val="00076EF7"/>
    <w:rsid w:val="00081514"/>
    <w:rsid w:val="00083544"/>
    <w:rsid w:val="00083C81"/>
    <w:rsid w:val="00083F0C"/>
    <w:rsid w:val="0008656D"/>
    <w:rsid w:val="00092A34"/>
    <w:rsid w:val="000A1695"/>
    <w:rsid w:val="000A2979"/>
    <w:rsid w:val="000A33C6"/>
    <w:rsid w:val="000A56FD"/>
    <w:rsid w:val="000A5EC4"/>
    <w:rsid w:val="000A6BAE"/>
    <w:rsid w:val="000B0616"/>
    <w:rsid w:val="000B18E3"/>
    <w:rsid w:val="000B26CB"/>
    <w:rsid w:val="000B2BD8"/>
    <w:rsid w:val="000B4E60"/>
    <w:rsid w:val="000B64C2"/>
    <w:rsid w:val="000B7D95"/>
    <w:rsid w:val="000C0BA2"/>
    <w:rsid w:val="000C3162"/>
    <w:rsid w:val="000C6822"/>
    <w:rsid w:val="000C746D"/>
    <w:rsid w:val="000C7C72"/>
    <w:rsid w:val="000D43B4"/>
    <w:rsid w:val="000D5BA8"/>
    <w:rsid w:val="000E31B4"/>
    <w:rsid w:val="000E3210"/>
    <w:rsid w:val="000E6B72"/>
    <w:rsid w:val="000F104C"/>
    <w:rsid w:val="000F244D"/>
    <w:rsid w:val="000F4FB9"/>
    <w:rsid w:val="000F4FBA"/>
    <w:rsid w:val="000F5800"/>
    <w:rsid w:val="000F791E"/>
    <w:rsid w:val="00100B9E"/>
    <w:rsid w:val="00103934"/>
    <w:rsid w:val="00111863"/>
    <w:rsid w:val="00115D97"/>
    <w:rsid w:val="00116DC4"/>
    <w:rsid w:val="00121717"/>
    <w:rsid w:val="00123794"/>
    <w:rsid w:val="001256F9"/>
    <w:rsid w:val="001324CC"/>
    <w:rsid w:val="00133666"/>
    <w:rsid w:val="0013465D"/>
    <w:rsid w:val="00134AD5"/>
    <w:rsid w:val="001372EE"/>
    <w:rsid w:val="001402C5"/>
    <w:rsid w:val="00140D1B"/>
    <w:rsid w:val="00141D77"/>
    <w:rsid w:val="00142196"/>
    <w:rsid w:val="001428C1"/>
    <w:rsid w:val="00143398"/>
    <w:rsid w:val="001439F0"/>
    <w:rsid w:val="00145272"/>
    <w:rsid w:val="00145AD9"/>
    <w:rsid w:val="00146D18"/>
    <w:rsid w:val="00146D92"/>
    <w:rsid w:val="001472DF"/>
    <w:rsid w:val="001518C3"/>
    <w:rsid w:val="00153C81"/>
    <w:rsid w:val="00155EA4"/>
    <w:rsid w:val="001568B2"/>
    <w:rsid w:val="00157818"/>
    <w:rsid w:val="0016149E"/>
    <w:rsid w:val="001664C3"/>
    <w:rsid w:val="00167579"/>
    <w:rsid w:val="001679C9"/>
    <w:rsid w:val="00173170"/>
    <w:rsid w:val="001744AB"/>
    <w:rsid w:val="00174716"/>
    <w:rsid w:val="001776E2"/>
    <w:rsid w:val="00180E00"/>
    <w:rsid w:val="001861DD"/>
    <w:rsid w:val="00186663"/>
    <w:rsid w:val="00192ECA"/>
    <w:rsid w:val="001953A8"/>
    <w:rsid w:val="00196CF7"/>
    <w:rsid w:val="001A0201"/>
    <w:rsid w:val="001A5256"/>
    <w:rsid w:val="001A7693"/>
    <w:rsid w:val="001B1979"/>
    <w:rsid w:val="001B2740"/>
    <w:rsid w:val="001B3590"/>
    <w:rsid w:val="001B3789"/>
    <w:rsid w:val="001B6416"/>
    <w:rsid w:val="001B769B"/>
    <w:rsid w:val="001B7C9C"/>
    <w:rsid w:val="001C0E6D"/>
    <w:rsid w:val="001C1551"/>
    <w:rsid w:val="001C1E3D"/>
    <w:rsid w:val="001C2080"/>
    <w:rsid w:val="001C7E4E"/>
    <w:rsid w:val="001D0172"/>
    <w:rsid w:val="001D0B19"/>
    <w:rsid w:val="001D17BC"/>
    <w:rsid w:val="001D3F79"/>
    <w:rsid w:val="001E0C5C"/>
    <w:rsid w:val="001E2836"/>
    <w:rsid w:val="001E4020"/>
    <w:rsid w:val="001E49C6"/>
    <w:rsid w:val="001F1420"/>
    <w:rsid w:val="001F252E"/>
    <w:rsid w:val="00200CE7"/>
    <w:rsid w:val="002017A9"/>
    <w:rsid w:val="00201FBD"/>
    <w:rsid w:val="00204D23"/>
    <w:rsid w:val="00205399"/>
    <w:rsid w:val="00205495"/>
    <w:rsid w:val="00207F2E"/>
    <w:rsid w:val="0021530B"/>
    <w:rsid w:val="00224316"/>
    <w:rsid w:val="0022474F"/>
    <w:rsid w:val="002254B9"/>
    <w:rsid w:val="00227273"/>
    <w:rsid w:val="00230D33"/>
    <w:rsid w:val="00231358"/>
    <w:rsid w:val="00232831"/>
    <w:rsid w:val="00233261"/>
    <w:rsid w:val="00233346"/>
    <w:rsid w:val="002360EE"/>
    <w:rsid w:val="00236B2B"/>
    <w:rsid w:val="002401C1"/>
    <w:rsid w:val="002426A3"/>
    <w:rsid w:val="00242714"/>
    <w:rsid w:val="00243B15"/>
    <w:rsid w:val="002468E5"/>
    <w:rsid w:val="00246BCD"/>
    <w:rsid w:val="00252EAF"/>
    <w:rsid w:val="00253325"/>
    <w:rsid w:val="0025453C"/>
    <w:rsid w:val="00254F53"/>
    <w:rsid w:val="00257A4E"/>
    <w:rsid w:val="00260204"/>
    <w:rsid w:val="00260498"/>
    <w:rsid w:val="002629DF"/>
    <w:rsid w:val="0026591D"/>
    <w:rsid w:val="002663DE"/>
    <w:rsid w:val="0026763B"/>
    <w:rsid w:val="00270392"/>
    <w:rsid w:val="002753F6"/>
    <w:rsid w:val="002904DD"/>
    <w:rsid w:val="00290AC7"/>
    <w:rsid w:val="00291C08"/>
    <w:rsid w:val="00295C7E"/>
    <w:rsid w:val="002971D9"/>
    <w:rsid w:val="002A4A0B"/>
    <w:rsid w:val="002A723A"/>
    <w:rsid w:val="002B5109"/>
    <w:rsid w:val="002C3798"/>
    <w:rsid w:val="002C4D25"/>
    <w:rsid w:val="002C4EEC"/>
    <w:rsid w:val="002C708D"/>
    <w:rsid w:val="002C7D3D"/>
    <w:rsid w:val="002D3255"/>
    <w:rsid w:val="002D5488"/>
    <w:rsid w:val="002D5D09"/>
    <w:rsid w:val="002D78D2"/>
    <w:rsid w:val="002E0824"/>
    <w:rsid w:val="002E1415"/>
    <w:rsid w:val="002E2F3B"/>
    <w:rsid w:val="002E6F85"/>
    <w:rsid w:val="002EAA50"/>
    <w:rsid w:val="003013D9"/>
    <w:rsid w:val="00301A5A"/>
    <w:rsid w:val="0030482B"/>
    <w:rsid w:val="0030634E"/>
    <w:rsid w:val="003128BE"/>
    <w:rsid w:val="00314F55"/>
    <w:rsid w:val="00321DA6"/>
    <w:rsid w:val="00323580"/>
    <w:rsid w:val="003235B4"/>
    <w:rsid w:val="00324588"/>
    <w:rsid w:val="00324FC7"/>
    <w:rsid w:val="003258D8"/>
    <w:rsid w:val="003311DF"/>
    <w:rsid w:val="00333F7B"/>
    <w:rsid w:val="003375E3"/>
    <w:rsid w:val="003377AD"/>
    <w:rsid w:val="00337FD6"/>
    <w:rsid w:val="00337FF7"/>
    <w:rsid w:val="00340268"/>
    <w:rsid w:val="00343037"/>
    <w:rsid w:val="00343CFF"/>
    <w:rsid w:val="00345C77"/>
    <w:rsid w:val="003470E9"/>
    <w:rsid w:val="00350A53"/>
    <w:rsid w:val="00350B4A"/>
    <w:rsid w:val="00353A65"/>
    <w:rsid w:val="0035544B"/>
    <w:rsid w:val="0035795A"/>
    <w:rsid w:val="0035AE4E"/>
    <w:rsid w:val="00362954"/>
    <w:rsid w:val="003644CF"/>
    <w:rsid w:val="00370865"/>
    <w:rsid w:val="003721B8"/>
    <w:rsid w:val="00372A9C"/>
    <w:rsid w:val="0037384B"/>
    <w:rsid w:val="00374E2D"/>
    <w:rsid w:val="0037517F"/>
    <w:rsid w:val="00382822"/>
    <w:rsid w:val="003839F3"/>
    <w:rsid w:val="00383E74"/>
    <w:rsid w:val="00386414"/>
    <w:rsid w:val="0038683A"/>
    <w:rsid w:val="00386995"/>
    <w:rsid w:val="003873C7"/>
    <w:rsid w:val="0039389A"/>
    <w:rsid w:val="00393F08"/>
    <w:rsid w:val="00394428"/>
    <w:rsid w:val="003A0CA4"/>
    <w:rsid w:val="003A3582"/>
    <w:rsid w:val="003A3C6D"/>
    <w:rsid w:val="003B63D0"/>
    <w:rsid w:val="003B767B"/>
    <w:rsid w:val="003C0CBA"/>
    <w:rsid w:val="003C70C7"/>
    <w:rsid w:val="003C7338"/>
    <w:rsid w:val="003C7B50"/>
    <w:rsid w:val="003D041F"/>
    <w:rsid w:val="003D114E"/>
    <w:rsid w:val="003D1D59"/>
    <w:rsid w:val="003D3176"/>
    <w:rsid w:val="003D47E8"/>
    <w:rsid w:val="003D696B"/>
    <w:rsid w:val="003E26CE"/>
    <w:rsid w:val="003E27CB"/>
    <w:rsid w:val="003E2D35"/>
    <w:rsid w:val="003E5937"/>
    <w:rsid w:val="003E7ECF"/>
    <w:rsid w:val="003F1BB7"/>
    <w:rsid w:val="003F5F09"/>
    <w:rsid w:val="003F6DC4"/>
    <w:rsid w:val="003F7F71"/>
    <w:rsid w:val="00400A61"/>
    <w:rsid w:val="00400B6D"/>
    <w:rsid w:val="00401750"/>
    <w:rsid w:val="004035B0"/>
    <w:rsid w:val="004043DA"/>
    <w:rsid w:val="00404D47"/>
    <w:rsid w:val="0040649D"/>
    <w:rsid w:val="00407015"/>
    <w:rsid w:val="00411199"/>
    <w:rsid w:val="00411B7F"/>
    <w:rsid w:val="004121F6"/>
    <w:rsid w:val="0041375D"/>
    <w:rsid w:val="004173E7"/>
    <w:rsid w:val="00420089"/>
    <w:rsid w:val="00422A72"/>
    <w:rsid w:val="0042486F"/>
    <w:rsid w:val="00426533"/>
    <w:rsid w:val="00427002"/>
    <w:rsid w:val="00427E2A"/>
    <w:rsid w:val="004345AB"/>
    <w:rsid w:val="0043471E"/>
    <w:rsid w:val="004364A7"/>
    <w:rsid w:val="00441E09"/>
    <w:rsid w:val="00442156"/>
    <w:rsid w:val="0044493C"/>
    <w:rsid w:val="00445598"/>
    <w:rsid w:val="00445B1E"/>
    <w:rsid w:val="00446CE2"/>
    <w:rsid w:val="004474D6"/>
    <w:rsid w:val="0044763D"/>
    <w:rsid w:val="00450EF0"/>
    <w:rsid w:val="00451DEC"/>
    <w:rsid w:val="0045449C"/>
    <w:rsid w:val="004571B2"/>
    <w:rsid w:val="004615E0"/>
    <w:rsid w:val="00461D69"/>
    <w:rsid w:val="004651BE"/>
    <w:rsid w:val="00465556"/>
    <w:rsid w:val="00466ACB"/>
    <w:rsid w:val="00467384"/>
    <w:rsid w:val="00472E9A"/>
    <w:rsid w:val="004733B7"/>
    <w:rsid w:val="00474831"/>
    <w:rsid w:val="00476DB1"/>
    <w:rsid w:val="004777EE"/>
    <w:rsid w:val="004833FE"/>
    <w:rsid w:val="00484FFA"/>
    <w:rsid w:val="00485342"/>
    <w:rsid w:val="00485C01"/>
    <w:rsid w:val="00487886"/>
    <w:rsid w:val="004922F4"/>
    <w:rsid w:val="00494050"/>
    <w:rsid w:val="00495F1C"/>
    <w:rsid w:val="00496AF4"/>
    <w:rsid w:val="0049752A"/>
    <w:rsid w:val="004A0568"/>
    <w:rsid w:val="004A1ABC"/>
    <w:rsid w:val="004A47A4"/>
    <w:rsid w:val="004A47FB"/>
    <w:rsid w:val="004B0CE1"/>
    <w:rsid w:val="004B25D8"/>
    <w:rsid w:val="004B38B8"/>
    <w:rsid w:val="004B48EF"/>
    <w:rsid w:val="004C24DD"/>
    <w:rsid w:val="004C77BF"/>
    <w:rsid w:val="004C7898"/>
    <w:rsid w:val="004D0839"/>
    <w:rsid w:val="004D2155"/>
    <w:rsid w:val="004E072C"/>
    <w:rsid w:val="004E0830"/>
    <w:rsid w:val="004E5489"/>
    <w:rsid w:val="004E6B4E"/>
    <w:rsid w:val="004F2227"/>
    <w:rsid w:val="004F25E7"/>
    <w:rsid w:val="004F2736"/>
    <w:rsid w:val="004F4A33"/>
    <w:rsid w:val="004F56DD"/>
    <w:rsid w:val="004F76AE"/>
    <w:rsid w:val="00501AF9"/>
    <w:rsid w:val="00502FAB"/>
    <w:rsid w:val="00503FB8"/>
    <w:rsid w:val="00506725"/>
    <w:rsid w:val="00511488"/>
    <w:rsid w:val="00511DEC"/>
    <w:rsid w:val="00515230"/>
    <w:rsid w:val="0051541F"/>
    <w:rsid w:val="0051591D"/>
    <w:rsid w:val="005172DF"/>
    <w:rsid w:val="00517689"/>
    <w:rsid w:val="00523312"/>
    <w:rsid w:val="005254AE"/>
    <w:rsid w:val="0052746A"/>
    <w:rsid w:val="005276D3"/>
    <w:rsid w:val="0053258E"/>
    <w:rsid w:val="00532EEA"/>
    <w:rsid w:val="00534AA9"/>
    <w:rsid w:val="00534D00"/>
    <w:rsid w:val="0053527E"/>
    <w:rsid w:val="0054034E"/>
    <w:rsid w:val="00540C9F"/>
    <w:rsid w:val="00541E78"/>
    <w:rsid w:val="005420CB"/>
    <w:rsid w:val="00542F49"/>
    <w:rsid w:val="005441EC"/>
    <w:rsid w:val="00544455"/>
    <w:rsid w:val="005469BA"/>
    <w:rsid w:val="005512DA"/>
    <w:rsid w:val="00551A19"/>
    <w:rsid w:val="00553594"/>
    <w:rsid w:val="00555CD6"/>
    <w:rsid w:val="00561961"/>
    <w:rsid w:val="005634E0"/>
    <w:rsid w:val="0057224D"/>
    <w:rsid w:val="005759FC"/>
    <w:rsid w:val="00580552"/>
    <w:rsid w:val="005825A0"/>
    <w:rsid w:val="00585A57"/>
    <w:rsid w:val="00590555"/>
    <w:rsid w:val="00591E5E"/>
    <w:rsid w:val="00592897"/>
    <w:rsid w:val="0059581B"/>
    <w:rsid w:val="00596BE7"/>
    <w:rsid w:val="005A018C"/>
    <w:rsid w:val="005A02B8"/>
    <w:rsid w:val="005A1927"/>
    <w:rsid w:val="005A3CBC"/>
    <w:rsid w:val="005A5563"/>
    <w:rsid w:val="005B5A3D"/>
    <w:rsid w:val="005C2129"/>
    <w:rsid w:val="005C3AD1"/>
    <w:rsid w:val="005C3DC4"/>
    <w:rsid w:val="005C4AFA"/>
    <w:rsid w:val="005C67A3"/>
    <w:rsid w:val="005D4672"/>
    <w:rsid w:val="005D76B7"/>
    <w:rsid w:val="005E0E53"/>
    <w:rsid w:val="005E4253"/>
    <w:rsid w:val="005E7588"/>
    <w:rsid w:val="005E79A6"/>
    <w:rsid w:val="005F12B9"/>
    <w:rsid w:val="005F5D2D"/>
    <w:rsid w:val="005F6071"/>
    <w:rsid w:val="005F716C"/>
    <w:rsid w:val="00604280"/>
    <w:rsid w:val="00607B96"/>
    <w:rsid w:val="00612B7B"/>
    <w:rsid w:val="00613D48"/>
    <w:rsid w:val="00614911"/>
    <w:rsid w:val="0061602C"/>
    <w:rsid w:val="006178EF"/>
    <w:rsid w:val="00617E0F"/>
    <w:rsid w:val="0061CBF3"/>
    <w:rsid w:val="00620DDE"/>
    <w:rsid w:val="006218FB"/>
    <w:rsid w:val="00624891"/>
    <w:rsid w:val="006263FF"/>
    <w:rsid w:val="006275B5"/>
    <w:rsid w:val="006278E6"/>
    <w:rsid w:val="0062AED9"/>
    <w:rsid w:val="00630AA2"/>
    <w:rsid w:val="006324E3"/>
    <w:rsid w:val="006437CC"/>
    <w:rsid w:val="006439BA"/>
    <w:rsid w:val="00643AE4"/>
    <w:rsid w:val="006476A1"/>
    <w:rsid w:val="00647BE6"/>
    <w:rsid w:val="00647C49"/>
    <w:rsid w:val="00650693"/>
    <w:rsid w:val="006511B7"/>
    <w:rsid w:val="00651548"/>
    <w:rsid w:val="00653580"/>
    <w:rsid w:val="006546D9"/>
    <w:rsid w:val="00661B0F"/>
    <w:rsid w:val="00661D89"/>
    <w:rsid w:val="00665780"/>
    <w:rsid w:val="00666C3F"/>
    <w:rsid w:val="006679BF"/>
    <w:rsid w:val="00670123"/>
    <w:rsid w:val="00670182"/>
    <w:rsid w:val="006704F6"/>
    <w:rsid w:val="00673B53"/>
    <w:rsid w:val="00673D17"/>
    <w:rsid w:val="00677EEC"/>
    <w:rsid w:val="00682FC0"/>
    <w:rsid w:val="0068407E"/>
    <w:rsid w:val="006846BA"/>
    <w:rsid w:val="00684E0F"/>
    <w:rsid w:val="00684E4E"/>
    <w:rsid w:val="00687EB2"/>
    <w:rsid w:val="00690F03"/>
    <w:rsid w:val="00697CBC"/>
    <w:rsid w:val="006A1519"/>
    <w:rsid w:val="006A3C79"/>
    <w:rsid w:val="006A40BF"/>
    <w:rsid w:val="006A43FB"/>
    <w:rsid w:val="006A5BDC"/>
    <w:rsid w:val="006A6815"/>
    <w:rsid w:val="006B18F9"/>
    <w:rsid w:val="006B1DF9"/>
    <w:rsid w:val="006B37A9"/>
    <w:rsid w:val="006B4B47"/>
    <w:rsid w:val="006C14A2"/>
    <w:rsid w:val="006C21EC"/>
    <w:rsid w:val="006C24E2"/>
    <w:rsid w:val="006C4078"/>
    <w:rsid w:val="006C7E7F"/>
    <w:rsid w:val="006D25BC"/>
    <w:rsid w:val="006D33DD"/>
    <w:rsid w:val="006D7253"/>
    <w:rsid w:val="006D79DC"/>
    <w:rsid w:val="006E13DB"/>
    <w:rsid w:val="006E1FD4"/>
    <w:rsid w:val="006E3230"/>
    <w:rsid w:val="006E3C42"/>
    <w:rsid w:val="006E6847"/>
    <w:rsid w:val="006F0758"/>
    <w:rsid w:val="006F0C44"/>
    <w:rsid w:val="006F14FE"/>
    <w:rsid w:val="006F2D4A"/>
    <w:rsid w:val="006F385C"/>
    <w:rsid w:val="006F774E"/>
    <w:rsid w:val="00700791"/>
    <w:rsid w:val="007010A8"/>
    <w:rsid w:val="00702348"/>
    <w:rsid w:val="0070324D"/>
    <w:rsid w:val="00705232"/>
    <w:rsid w:val="00710AB4"/>
    <w:rsid w:val="0071164E"/>
    <w:rsid w:val="00713931"/>
    <w:rsid w:val="00715FB7"/>
    <w:rsid w:val="007209A6"/>
    <w:rsid w:val="007240C0"/>
    <w:rsid w:val="00731476"/>
    <w:rsid w:val="007314E9"/>
    <w:rsid w:val="0073333B"/>
    <w:rsid w:val="0073337E"/>
    <w:rsid w:val="00733552"/>
    <w:rsid w:val="0073636D"/>
    <w:rsid w:val="00736832"/>
    <w:rsid w:val="00740A02"/>
    <w:rsid w:val="007417AF"/>
    <w:rsid w:val="00741E21"/>
    <w:rsid w:val="00742D90"/>
    <w:rsid w:val="00745733"/>
    <w:rsid w:val="007466BC"/>
    <w:rsid w:val="00746AD3"/>
    <w:rsid w:val="0075083E"/>
    <w:rsid w:val="00750E17"/>
    <w:rsid w:val="00755A99"/>
    <w:rsid w:val="007620AA"/>
    <w:rsid w:val="00762142"/>
    <w:rsid w:val="00764FCB"/>
    <w:rsid w:val="007658CB"/>
    <w:rsid w:val="00765922"/>
    <w:rsid w:val="0076783C"/>
    <w:rsid w:val="00767D1D"/>
    <w:rsid w:val="00773008"/>
    <w:rsid w:val="00774DE3"/>
    <w:rsid w:val="00777880"/>
    <w:rsid w:val="0078000B"/>
    <w:rsid w:val="0078085F"/>
    <w:rsid w:val="0078094B"/>
    <w:rsid w:val="0078100A"/>
    <w:rsid w:val="0078199A"/>
    <w:rsid w:val="00781F28"/>
    <w:rsid w:val="0078252C"/>
    <w:rsid w:val="007916D3"/>
    <w:rsid w:val="00791BEE"/>
    <w:rsid w:val="007920F1"/>
    <w:rsid w:val="00793909"/>
    <w:rsid w:val="007954F2"/>
    <w:rsid w:val="00796A7E"/>
    <w:rsid w:val="007A046E"/>
    <w:rsid w:val="007A13FE"/>
    <w:rsid w:val="007A4227"/>
    <w:rsid w:val="007A555A"/>
    <w:rsid w:val="007B0BAD"/>
    <w:rsid w:val="007B4004"/>
    <w:rsid w:val="007C7802"/>
    <w:rsid w:val="007D0D67"/>
    <w:rsid w:val="007D0E65"/>
    <w:rsid w:val="007D2014"/>
    <w:rsid w:val="007D3829"/>
    <w:rsid w:val="007D413A"/>
    <w:rsid w:val="007D4333"/>
    <w:rsid w:val="007D51B1"/>
    <w:rsid w:val="007D5B17"/>
    <w:rsid w:val="007E0B79"/>
    <w:rsid w:val="007E1FB2"/>
    <w:rsid w:val="007E4710"/>
    <w:rsid w:val="007E57CD"/>
    <w:rsid w:val="007E773A"/>
    <w:rsid w:val="007F016B"/>
    <w:rsid w:val="007F1141"/>
    <w:rsid w:val="007F2E12"/>
    <w:rsid w:val="007F2E79"/>
    <w:rsid w:val="007F4041"/>
    <w:rsid w:val="007F78F5"/>
    <w:rsid w:val="00800EBD"/>
    <w:rsid w:val="00802C4F"/>
    <w:rsid w:val="008031DC"/>
    <w:rsid w:val="00807547"/>
    <w:rsid w:val="00813B7D"/>
    <w:rsid w:val="00814E6C"/>
    <w:rsid w:val="0081548F"/>
    <w:rsid w:val="00815AED"/>
    <w:rsid w:val="00816EE1"/>
    <w:rsid w:val="008172C4"/>
    <w:rsid w:val="0082401E"/>
    <w:rsid w:val="00824C25"/>
    <w:rsid w:val="008338A5"/>
    <w:rsid w:val="00834A17"/>
    <w:rsid w:val="008354E0"/>
    <w:rsid w:val="00835D84"/>
    <w:rsid w:val="00836407"/>
    <w:rsid w:val="00841FF8"/>
    <w:rsid w:val="008455C7"/>
    <w:rsid w:val="00845910"/>
    <w:rsid w:val="00850780"/>
    <w:rsid w:val="008538C6"/>
    <w:rsid w:val="00853DA7"/>
    <w:rsid w:val="008550F2"/>
    <w:rsid w:val="00855353"/>
    <w:rsid w:val="00856B09"/>
    <w:rsid w:val="008579B9"/>
    <w:rsid w:val="0086123B"/>
    <w:rsid w:val="00861440"/>
    <w:rsid w:val="00863ACE"/>
    <w:rsid w:val="00870F0B"/>
    <w:rsid w:val="0087197A"/>
    <w:rsid w:val="00872449"/>
    <w:rsid w:val="00874944"/>
    <w:rsid w:val="00875B54"/>
    <w:rsid w:val="00875E75"/>
    <w:rsid w:val="00876183"/>
    <w:rsid w:val="00876347"/>
    <w:rsid w:val="00883D50"/>
    <w:rsid w:val="0088484D"/>
    <w:rsid w:val="0088799C"/>
    <w:rsid w:val="008906A0"/>
    <w:rsid w:val="00890ECF"/>
    <w:rsid w:val="00894743"/>
    <w:rsid w:val="008949DE"/>
    <w:rsid w:val="00896417"/>
    <w:rsid w:val="00897E19"/>
    <w:rsid w:val="008A3280"/>
    <w:rsid w:val="008A42DF"/>
    <w:rsid w:val="008A62CF"/>
    <w:rsid w:val="008A7A70"/>
    <w:rsid w:val="008B126E"/>
    <w:rsid w:val="008B2834"/>
    <w:rsid w:val="008B2FF4"/>
    <w:rsid w:val="008B7CEE"/>
    <w:rsid w:val="008C08E6"/>
    <w:rsid w:val="008C2E46"/>
    <w:rsid w:val="008D3196"/>
    <w:rsid w:val="008E0534"/>
    <w:rsid w:val="008E0F0F"/>
    <w:rsid w:val="008E5069"/>
    <w:rsid w:val="008E5880"/>
    <w:rsid w:val="008F17E2"/>
    <w:rsid w:val="008F51A0"/>
    <w:rsid w:val="00901E08"/>
    <w:rsid w:val="00901FD6"/>
    <w:rsid w:val="009051CB"/>
    <w:rsid w:val="0090589D"/>
    <w:rsid w:val="00911651"/>
    <w:rsid w:val="00912094"/>
    <w:rsid w:val="00915691"/>
    <w:rsid w:val="00915D68"/>
    <w:rsid w:val="00917D18"/>
    <w:rsid w:val="00920FA4"/>
    <w:rsid w:val="009213ED"/>
    <w:rsid w:val="00921B5D"/>
    <w:rsid w:val="00921C20"/>
    <w:rsid w:val="00921CD0"/>
    <w:rsid w:val="00921FE3"/>
    <w:rsid w:val="00922788"/>
    <w:rsid w:val="00923251"/>
    <w:rsid w:val="00925974"/>
    <w:rsid w:val="00931BBE"/>
    <w:rsid w:val="00931FC6"/>
    <w:rsid w:val="00934A0C"/>
    <w:rsid w:val="009365B3"/>
    <w:rsid w:val="00936C73"/>
    <w:rsid w:val="00936EFC"/>
    <w:rsid w:val="00937548"/>
    <w:rsid w:val="00940C10"/>
    <w:rsid w:val="00940FE3"/>
    <w:rsid w:val="00950D41"/>
    <w:rsid w:val="009520BF"/>
    <w:rsid w:val="00952DAD"/>
    <w:rsid w:val="00953655"/>
    <w:rsid w:val="00957A6F"/>
    <w:rsid w:val="009610FE"/>
    <w:rsid w:val="00961E1B"/>
    <w:rsid w:val="00966912"/>
    <w:rsid w:val="00966B28"/>
    <w:rsid w:val="00970771"/>
    <w:rsid w:val="00971BC1"/>
    <w:rsid w:val="00972B4A"/>
    <w:rsid w:val="00983DCA"/>
    <w:rsid w:val="00987836"/>
    <w:rsid w:val="00994F34"/>
    <w:rsid w:val="009A0CBD"/>
    <w:rsid w:val="009A2A5C"/>
    <w:rsid w:val="009A6A9F"/>
    <w:rsid w:val="009A78F3"/>
    <w:rsid w:val="009A7A0B"/>
    <w:rsid w:val="009B3479"/>
    <w:rsid w:val="009B6B7A"/>
    <w:rsid w:val="009C176C"/>
    <w:rsid w:val="009C2EFF"/>
    <w:rsid w:val="009C4CD3"/>
    <w:rsid w:val="009C582A"/>
    <w:rsid w:val="009D1F1E"/>
    <w:rsid w:val="009D22F1"/>
    <w:rsid w:val="009D2F1E"/>
    <w:rsid w:val="009D3DF5"/>
    <w:rsid w:val="009D49FB"/>
    <w:rsid w:val="009E04EE"/>
    <w:rsid w:val="009E130E"/>
    <w:rsid w:val="009E32DC"/>
    <w:rsid w:val="009E379A"/>
    <w:rsid w:val="009E3A00"/>
    <w:rsid w:val="009E490B"/>
    <w:rsid w:val="009E6E2B"/>
    <w:rsid w:val="009F1528"/>
    <w:rsid w:val="009F171E"/>
    <w:rsid w:val="009F2571"/>
    <w:rsid w:val="009F2869"/>
    <w:rsid w:val="009F2D3B"/>
    <w:rsid w:val="009F35AE"/>
    <w:rsid w:val="009F51EE"/>
    <w:rsid w:val="009F7B66"/>
    <w:rsid w:val="009F7EBE"/>
    <w:rsid w:val="00A016B3"/>
    <w:rsid w:val="00A03AFD"/>
    <w:rsid w:val="00A06EE8"/>
    <w:rsid w:val="00A15648"/>
    <w:rsid w:val="00A15FAA"/>
    <w:rsid w:val="00A16302"/>
    <w:rsid w:val="00A2467E"/>
    <w:rsid w:val="00A34F54"/>
    <w:rsid w:val="00A356C6"/>
    <w:rsid w:val="00A35F91"/>
    <w:rsid w:val="00A37607"/>
    <w:rsid w:val="00A401AE"/>
    <w:rsid w:val="00A4151B"/>
    <w:rsid w:val="00A425AF"/>
    <w:rsid w:val="00A45F64"/>
    <w:rsid w:val="00A50B59"/>
    <w:rsid w:val="00A50FAF"/>
    <w:rsid w:val="00A569DC"/>
    <w:rsid w:val="00A62F33"/>
    <w:rsid w:val="00A64A39"/>
    <w:rsid w:val="00A65C0E"/>
    <w:rsid w:val="00A65FD6"/>
    <w:rsid w:val="00A663C5"/>
    <w:rsid w:val="00A71148"/>
    <w:rsid w:val="00A72579"/>
    <w:rsid w:val="00A75C6F"/>
    <w:rsid w:val="00A803B3"/>
    <w:rsid w:val="00A81BC0"/>
    <w:rsid w:val="00A822DF"/>
    <w:rsid w:val="00A851CC"/>
    <w:rsid w:val="00A86377"/>
    <w:rsid w:val="00A8686A"/>
    <w:rsid w:val="00A92DE1"/>
    <w:rsid w:val="00A9511C"/>
    <w:rsid w:val="00A96EAE"/>
    <w:rsid w:val="00AA071D"/>
    <w:rsid w:val="00AA0CCE"/>
    <w:rsid w:val="00AA1D3D"/>
    <w:rsid w:val="00AA6B86"/>
    <w:rsid w:val="00AB0E56"/>
    <w:rsid w:val="00AB2A2D"/>
    <w:rsid w:val="00AB70DD"/>
    <w:rsid w:val="00AB731A"/>
    <w:rsid w:val="00AB7CBE"/>
    <w:rsid w:val="00AC09D4"/>
    <w:rsid w:val="00AC1EC1"/>
    <w:rsid w:val="00AC4B18"/>
    <w:rsid w:val="00AD1452"/>
    <w:rsid w:val="00AD6162"/>
    <w:rsid w:val="00AE0B8B"/>
    <w:rsid w:val="00AE1569"/>
    <w:rsid w:val="00AE156B"/>
    <w:rsid w:val="00AE1B32"/>
    <w:rsid w:val="00AE3123"/>
    <w:rsid w:val="00AE79AF"/>
    <w:rsid w:val="00AF10B4"/>
    <w:rsid w:val="00AF31EE"/>
    <w:rsid w:val="00AF4561"/>
    <w:rsid w:val="00AF4CD3"/>
    <w:rsid w:val="00AF659C"/>
    <w:rsid w:val="00AF6AC0"/>
    <w:rsid w:val="00B05855"/>
    <w:rsid w:val="00B0640F"/>
    <w:rsid w:val="00B1136E"/>
    <w:rsid w:val="00B13BB5"/>
    <w:rsid w:val="00B16AED"/>
    <w:rsid w:val="00B1705F"/>
    <w:rsid w:val="00B1B573"/>
    <w:rsid w:val="00B20751"/>
    <w:rsid w:val="00B21D86"/>
    <w:rsid w:val="00B26806"/>
    <w:rsid w:val="00B277F8"/>
    <w:rsid w:val="00B32BE3"/>
    <w:rsid w:val="00B32C86"/>
    <w:rsid w:val="00B33EC7"/>
    <w:rsid w:val="00B340A5"/>
    <w:rsid w:val="00B35B5E"/>
    <w:rsid w:val="00B40C7A"/>
    <w:rsid w:val="00B40E5D"/>
    <w:rsid w:val="00B42E4B"/>
    <w:rsid w:val="00B51815"/>
    <w:rsid w:val="00B51F97"/>
    <w:rsid w:val="00B52C05"/>
    <w:rsid w:val="00B537C5"/>
    <w:rsid w:val="00B539A8"/>
    <w:rsid w:val="00B53F83"/>
    <w:rsid w:val="00B55495"/>
    <w:rsid w:val="00B55C1F"/>
    <w:rsid w:val="00B63DFA"/>
    <w:rsid w:val="00B6476C"/>
    <w:rsid w:val="00B6488A"/>
    <w:rsid w:val="00B65D82"/>
    <w:rsid w:val="00B71EF4"/>
    <w:rsid w:val="00B74BD9"/>
    <w:rsid w:val="00B75111"/>
    <w:rsid w:val="00B8000E"/>
    <w:rsid w:val="00B803F8"/>
    <w:rsid w:val="00B82BD1"/>
    <w:rsid w:val="00B82C2C"/>
    <w:rsid w:val="00B8399D"/>
    <w:rsid w:val="00B83BB8"/>
    <w:rsid w:val="00B83FAE"/>
    <w:rsid w:val="00B9149C"/>
    <w:rsid w:val="00B9438D"/>
    <w:rsid w:val="00B959C0"/>
    <w:rsid w:val="00BA02B3"/>
    <w:rsid w:val="00BA2AC9"/>
    <w:rsid w:val="00BA397D"/>
    <w:rsid w:val="00BA471B"/>
    <w:rsid w:val="00BA4CD5"/>
    <w:rsid w:val="00BA6CB0"/>
    <w:rsid w:val="00BB0015"/>
    <w:rsid w:val="00BB20A0"/>
    <w:rsid w:val="00BB2C10"/>
    <w:rsid w:val="00BB3F9D"/>
    <w:rsid w:val="00BB582C"/>
    <w:rsid w:val="00BB6C43"/>
    <w:rsid w:val="00BC0788"/>
    <w:rsid w:val="00BC1904"/>
    <w:rsid w:val="00BC3BA2"/>
    <w:rsid w:val="00BC4687"/>
    <w:rsid w:val="00BC6443"/>
    <w:rsid w:val="00BC67BE"/>
    <w:rsid w:val="00BC683F"/>
    <w:rsid w:val="00BC7E7A"/>
    <w:rsid w:val="00BD0671"/>
    <w:rsid w:val="00BD2F1C"/>
    <w:rsid w:val="00BD38C4"/>
    <w:rsid w:val="00BE0FE3"/>
    <w:rsid w:val="00BE6FC4"/>
    <w:rsid w:val="00BF3CED"/>
    <w:rsid w:val="00BF68F1"/>
    <w:rsid w:val="00BF6BF0"/>
    <w:rsid w:val="00C067D8"/>
    <w:rsid w:val="00C07D5D"/>
    <w:rsid w:val="00C14504"/>
    <w:rsid w:val="00C14961"/>
    <w:rsid w:val="00C150AE"/>
    <w:rsid w:val="00C166F2"/>
    <w:rsid w:val="00C16CB6"/>
    <w:rsid w:val="00C175CB"/>
    <w:rsid w:val="00C17872"/>
    <w:rsid w:val="00C21D71"/>
    <w:rsid w:val="00C252E1"/>
    <w:rsid w:val="00C327D4"/>
    <w:rsid w:val="00C33BA3"/>
    <w:rsid w:val="00C369CD"/>
    <w:rsid w:val="00C37FF7"/>
    <w:rsid w:val="00C43312"/>
    <w:rsid w:val="00C43479"/>
    <w:rsid w:val="00C478C5"/>
    <w:rsid w:val="00C51060"/>
    <w:rsid w:val="00C52E8C"/>
    <w:rsid w:val="00C5340C"/>
    <w:rsid w:val="00C5397A"/>
    <w:rsid w:val="00C54F6E"/>
    <w:rsid w:val="00C5731D"/>
    <w:rsid w:val="00C61795"/>
    <w:rsid w:val="00C63338"/>
    <w:rsid w:val="00C63D2F"/>
    <w:rsid w:val="00C6449C"/>
    <w:rsid w:val="00C650D6"/>
    <w:rsid w:val="00C67111"/>
    <w:rsid w:val="00C6DBAB"/>
    <w:rsid w:val="00C72860"/>
    <w:rsid w:val="00C72ED3"/>
    <w:rsid w:val="00C7661F"/>
    <w:rsid w:val="00C77D7B"/>
    <w:rsid w:val="00C80CB2"/>
    <w:rsid w:val="00C82557"/>
    <w:rsid w:val="00C8434A"/>
    <w:rsid w:val="00C8589E"/>
    <w:rsid w:val="00C8698B"/>
    <w:rsid w:val="00C86DFB"/>
    <w:rsid w:val="00C878FD"/>
    <w:rsid w:val="00C90693"/>
    <w:rsid w:val="00C92937"/>
    <w:rsid w:val="00C9555F"/>
    <w:rsid w:val="00C96CE2"/>
    <w:rsid w:val="00CA2938"/>
    <w:rsid w:val="00CA5ECE"/>
    <w:rsid w:val="00CB5098"/>
    <w:rsid w:val="00CB6FF8"/>
    <w:rsid w:val="00CC30C0"/>
    <w:rsid w:val="00CC3990"/>
    <w:rsid w:val="00CC53E3"/>
    <w:rsid w:val="00CD131A"/>
    <w:rsid w:val="00CD17AB"/>
    <w:rsid w:val="00CD3474"/>
    <w:rsid w:val="00CD630F"/>
    <w:rsid w:val="00CDD486"/>
    <w:rsid w:val="00CE344A"/>
    <w:rsid w:val="00CE5547"/>
    <w:rsid w:val="00CE75BF"/>
    <w:rsid w:val="00CE77F0"/>
    <w:rsid w:val="00CE7B33"/>
    <w:rsid w:val="00CF0238"/>
    <w:rsid w:val="00CF5B29"/>
    <w:rsid w:val="00CF5DB0"/>
    <w:rsid w:val="00CF5FBE"/>
    <w:rsid w:val="00CF7A17"/>
    <w:rsid w:val="00D00ACC"/>
    <w:rsid w:val="00D01F1B"/>
    <w:rsid w:val="00D03E00"/>
    <w:rsid w:val="00D053A1"/>
    <w:rsid w:val="00D056B0"/>
    <w:rsid w:val="00D077A2"/>
    <w:rsid w:val="00D11717"/>
    <w:rsid w:val="00D11AD7"/>
    <w:rsid w:val="00D1315A"/>
    <w:rsid w:val="00D1409E"/>
    <w:rsid w:val="00D14473"/>
    <w:rsid w:val="00D17432"/>
    <w:rsid w:val="00D17500"/>
    <w:rsid w:val="00D17C0A"/>
    <w:rsid w:val="00D2232D"/>
    <w:rsid w:val="00D24675"/>
    <w:rsid w:val="00D27804"/>
    <w:rsid w:val="00D3201C"/>
    <w:rsid w:val="00D35C1B"/>
    <w:rsid w:val="00D3790F"/>
    <w:rsid w:val="00D402C3"/>
    <w:rsid w:val="00D40A9A"/>
    <w:rsid w:val="00D41C9A"/>
    <w:rsid w:val="00D42CE1"/>
    <w:rsid w:val="00D439FA"/>
    <w:rsid w:val="00D43DFD"/>
    <w:rsid w:val="00D45C15"/>
    <w:rsid w:val="00D46B3A"/>
    <w:rsid w:val="00D47963"/>
    <w:rsid w:val="00D51663"/>
    <w:rsid w:val="00D519E6"/>
    <w:rsid w:val="00D55707"/>
    <w:rsid w:val="00D568B9"/>
    <w:rsid w:val="00D57CA7"/>
    <w:rsid w:val="00D61A76"/>
    <w:rsid w:val="00D6222F"/>
    <w:rsid w:val="00D63482"/>
    <w:rsid w:val="00D63F04"/>
    <w:rsid w:val="00D64262"/>
    <w:rsid w:val="00D64D54"/>
    <w:rsid w:val="00D6771D"/>
    <w:rsid w:val="00D67954"/>
    <w:rsid w:val="00D74BDD"/>
    <w:rsid w:val="00D76B3D"/>
    <w:rsid w:val="00D80E38"/>
    <w:rsid w:val="00D81A1D"/>
    <w:rsid w:val="00D81D6B"/>
    <w:rsid w:val="00D82491"/>
    <w:rsid w:val="00D83479"/>
    <w:rsid w:val="00D8376D"/>
    <w:rsid w:val="00D850F4"/>
    <w:rsid w:val="00D91F6A"/>
    <w:rsid w:val="00D92DDC"/>
    <w:rsid w:val="00D93DD6"/>
    <w:rsid w:val="00D93E3F"/>
    <w:rsid w:val="00D95906"/>
    <w:rsid w:val="00D95C51"/>
    <w:rsid w:val="00D966A3"/>
    <w:rsid w:val="00D96F36"/>
    <w:rsid w:val="00DA057D"/>
    <w:rsid w:val="00DA4482"/>
    <w:rsid w:val="00DA5DB1"/>
    <w:rsid w:val="00DA6ABD"/>
    <w:rsid w:val="00DB11F2"/>
    <w:rsid w:val="00DB2753"/>
    <w:rsid w:val="00DB325D"/>
    <w:rsid w:val="00DB4779"/>
    <w:rsid w:val="00DC3F9A"/>
    <w:rsid w:val="00DC4BA1"/>
    <w:rsid w:val="00DC6A10"/>
    <w:rsid w:val="00DD03AB"/>
    <w:rsid w:val="00DD08EB"/>
    <w:rsid w:val="00DD0E61"/>
    <w:rsid w:val="00DD20FC"/>
    <w:rsid w:val="00DD373E"/>
    <w:rsid w:val="00DD39AE"/>
    <w:rsid w:val="00DD5D83"/>
    <w:rsid w:val="00DD61BA"/>
    <w:rsid w:val="00DD6B63"/>
    <w:rsid w:val="00DE7658"/>
    <w:rsid w:val="00DF13E6"/>
    <w:rsid w:val="00DF30B3"/>
    <w:rsid w:val="00DF3CFC"/>
    <w:rsid w:val="00DF6B46"/>
    <w:rsid w:val="00E01365"/>
    <w:rsid w:val="00E01CAF"/>
    <w:rsid w:val="00E02567"/>
    <w:rsid w:val="00E0627C"/>
    <w:rsid w:val="00E07251"/>
    <w:rsid w:val="00E07675"/>
    <w:rsid w:val="00E105FD"/>
    <w:rsid w:val="00E1579F"/>
    <w:rsid w:val="00E22BEA"/>
    <w:rsid w:val="00E248B1"/>
    <w:rsid w:val="00E255E9"/>
    <w:rsid w:val="00E312BC"/>
    <w:rsid w:val="00E3350E"/>
    <w:rsid w:val="00E337EE"/>
    <w:rsid w:val="00E34272"/>
    <w:rsid w:val="00E3705F"/>
    <w:rsid w:val="00E44E73"/>
    <w:rsid w:val="00E44F73"/>
    <w:rsid w:val="00E5077F"/>
    <w:rsid w:val="00E51743"/>
    <w:rsid w:val="00E53033"/>
    <w:rsid w:val="00E530FE"/>
    <w:rsid w:val="00E53DCF"/>
    <w:rsid w:val="00E57F95"/>
    <w:rsid w:val="00E608A7"/>
    <w:rsid w:val="00E60A9A"/>
    <w:rsid w:val="00E6432D"/>
    <w:rsid w:val="00E67749"/>
    <w:rsid w:val="00E67B6B"/>
    <w:rsid w:val="00E72ED1"/>
    <w:rsid w:val="00E7332E"/>
    <w:rsid w:val="00E74AB0"/>
    <w:rsid w:val="00E75B58"/>
    <w:rsid w:val="00E75EE8"/>
    <w:rsid w:val="00E7667B"/>
    <w:rsid w:val="00E80742"/>
    <w:rsid w:val="00E833A5"/>
    <w:rsid w:val="00E85DF7"/>
    <w:rsid w:val="00E91352"/>
    <w:rsid w:val="00E92E5C"/>
    <w:rsid w:val="00E93301"/>
    <w:rsid w:val="00E936BE"/>
    <w:rsid w:val="00E94CEF"/>
    <w:rsid w:val="00E961A3"/>
    <w:rsid w:val="00E96796"/>
    <w:rsid w:val="00EA04CE"/>
    <w:rsid w:val="00EA37F6"/>
    <w:rsid w:val="00EA51A9"/>
    <w:rsid w:val="00EB0542"/>
    <w:rsid w:val="00EB425C"/>
    <w:rsid w:val="00EB49FF"/>
    <w:rsid w:val="00EB7DCD"/>
    <w:rsid w:val="00EC41F6"/>
    <w:rsid w:val="00ED0669"/>
    <w:rsid w:val="00ED101F"/>
    <w:rsid w:val="00ED51F4"/>
    <w:rsid w:val="00EE7089"/>
    <w:rsid w:val="00EE79FE"/>
    <w:rsid w:val="00EF2A32"/>
    <w:rsid w:val="00EF402E"/>
    <w:rsid w:val="00EF4EDD"/>
    <w:rsid w:val="00EF5E42"/>
    <w:rsid w:val="00EF5E85"/>
    <w:rsid w:val="00EF7BA2"/>
    <w:rsid w:val="00F015F3"/>
    <w:rsid w:val="00F0184F"/>
    <w:rsid w:val="00F0750B"/>
    <w:rsid w:val="00F12426"/>
    <w:rsid w:val="00F13840"/>
    <w:rsid w:val="00F15415"/>
    <w:rsid w:val="00F172AB"/>
    <w:rsid w:val="00F20479"/>
    <w:rsid w:val="00F227FA"/>
    <w:rsid w:val="00F22EDE"/>
    <w:rsid w:val="00F24B56"/>
    <w:rsid w:val="00F25905"/>
    <w:rsid w:val="00F271C2"/>
    <w:rsid w:val="00F30E65"/>
    <w:rsid w:val="00F31B10"/>
    <w:rsid w:val="00F31E72"/>
    <w:rsid w:val="00F345BE"/>
    <w:rsid w:val="00F368A9"/>
    <w:rsid w:val="00F36D59"/>
    <w:rsid w:val="00F36E35"/>
    <w:rsid w:val="00F3791C"/>
    <w:rsid w:val="00F425DE"/>
    <w:rsid w:val="00F4375A"/>
    <w:rsid w:val="00F44532"/>
    <w:rsid w:val="00F4551D"/>
    <w:rsid w:val="00F46930"/>
    <w:rsid w:val="00F51D17"/>
    <w:rsid w:val="00F527D4"/>
    <w:rsid w:val="00F53AF7"/>
    <w:rsid w:val="00F5513A"/>
    <w:rsid w:val="00F55A6B"/>
    <w:rsid w:val="00F563BF"/>
    <w:rsid w:val="00F612E0"/>
    <w:rsid w:val="00F63E3D"/>
    <w:rsid w:val="00F7233A"/>
    <w:rsid w:val="00F75643"/>
    <w:rsid w:val="00F75BF7"/>
    <w:rsid w:val="00F75EB5"/>
    <w:rsid w:val="00F81B2C"/>
    <w:rsid w:val="00F857C0"/>
    <w:rsid w:val="00F86A21"/>
    <w:rsid w:val="00F91BC3"/>
    <w:rsid w:val="00F92A11"/>
    <w:rsid w:val="00F92D87"/>
    <w:rsid w:val="00F94464"/>
    <w:rsid w:val="00F94CC5"/>
    <w:rsid w:val="00F97800"/>
    <w:rsid w:val="00FA3C47"/>
    <w:rsid w:val="00FA4995"/>
    <w:rsid w:val="00FB0C9F"/>
    <w:rsid w:val="00FB34C1"/>
    <w:rsid w:val="00FB65F0"/>
    <w:rsid w:val="00FB7C45"/>
    <w:rsid w:val="00FC4CF2"/>
    <w:rsid w:val="00FD273C"/>
    <w:rsid w:val="00FD3A95"/>
    <w:rsid w:val="00FD493B"/>
    <w:rsid w:val="00FD5448"/>
    <w:rsid w:val="00FD5D88"/>
    <w:rsid w:val="00FD6C09"/>
    <w:rsid w:val="00FE004B"/>
    <w:rsid w:val="00FE0806"/>
    <w:rsid w:val="00FE311B"/>
    <w:rsid w:val="00FE48DB"/>
    <w:rsid w:val="00FE4A02"/>
    <w:rsid w:val="00FE4E4D"/>
    <w:rsid w:val="00FE4EE8"/>
    <w:rsid w:val="00FE5BAF"/>
    <w:rsid w:val="00FF0DEC"/>
    <w:rsid w:val="00FF3118"/>
    <w:rsid w:val="00FF57EC"/>
    <w:rsid w:val="00FF7892"/>
    <w:rsid w:val="0112C306"/>
    <w:rsid w:val="0132522C"/>
    <w:rsid w:val="015DAE42"/>
    <w:rsid w:val="019ABF3A"/>
    <w:rsid w:val="01ABC7BE"/>
    <w:rsid w:val="01B98146"/>
    <w:rsid w:val="01E2A3F2"/>
    <w:rsid w:val="01ECBFDF"/>
    <w:rsid w:val="01F628E4"/>
    <w:rsid w:val="02210E3A"/>
    <w:rsid w:val="025A2C4A"/>
    <w:rsid w:val="0290FD9E"/>
    <w:rsid w:val="02AE9367"/>
    <w:rsid w:val="02DEC2C8"/>
    <w:rsid w:val="02DF8AF3"/>
    <w:rsid w:val="02EC34F3"/>
    <w:rsid w:val="02F5E849"/>
    <w:rsid w:val="03022EB6"/>
    <w:rsid w:val="030EC579"/>
    <w:rsid w:val="03207B22"/>
    <w:rsid w:val="03364600"/>
    <w:rsid w:val="034827A3"/>
    <w:rsid w:val="036EB556"/>
    <w:rsid w:val="0380D620"/>
    <w:rsid w:val="03824EDB"/>
    <w:rsid w:val="03957A95"/>
    <w:rsid w:val="03C19BDC"/>
    <w:rsid w:val="03CFEA72"/>
    <w:rsid w:val="03D6842C"/>
    <w:rsid w:val="03ED34E0"/>
    <w:rsid w:val="03FF857B"/>
    <w:rsid w:val="040680FD"/>
    <w:rsid w:val="04132C57"/>
    <w:rsid w:val="04348492"/>
    <w:rsid w:val="044DAC69"/>
    <w:rsid w:val="045E07F6"/>
    <w:rsid w:val="045E78FD"/>
    <w:rsid w:val="048CC910"/>
    <w:rsid w:val="049644EA"/>
    <w:rsid w:val="04998CD9"/>
    <w:rsid w:val="04A217A2"/>
    <w:rsid w:val="04A2B48F"/>
    <w:rsid w:val="04A55909"/>
    <w:rsid w:val="04AD955B"/>
    <w:rsid w:val="04B876ED"/>
    <w:rsid w:val="04BD9FC6"/>
    <w:rsid w:val="04E1DAE6"/>
    <w:rsid w:val="04E6BF44"/>
    <w:rsid w:val="04EFC5A6"/>
    <w:rsid w:val="050670F9"/>
    <w:rsid w:val="050872B7"/>
    <w:rsid w:val="051E5AE6"/>
    <w:rsid w:val="052A8E1D"/>
    <w:rsid w:val="0547C1F1"/>
    <w:rsid w:val="05536D91"/>
    <w:rsid w:val="0563D612"/>
    <w:rsid w:val="0583CDBF"/>
    <w:rsid w:val="05943176"/>
    <w:rsid w:val="0598C6F6"/>
    <w:rsid w:val="05C901D4"/>
    <w:rsid w:val="05FB2B88"/>
    <w:rsid w:val="0628BAC7"/>
    <w:rsid w:val="064965BC"/>
    <w:rsid w:val="06707042"/>
    <w:rsid w:val="0675E383"/>
    <w:rsid w:val="068F578B"/>
    <w:rsid w:val="069532FE"/>
    <w:rsid w:val="06BE0AF3"/>
    <w:rsid w:val="06BE76C3"/>
    <w:rsid w:val="06D89465"/>
    <w:rsid w:val="074ABE9F"/>
    <w:rsid w:val="074C5C65"/>
    <w:rsid w:val="075155E1"/>
    <w:rsid w:val="076B35F1"/>
    <w:rsid w:val="076CC2D4"/>
    <w:rsid w:val="07A2EF50"/>
    <w:rsid w:val="07A3DE4E"/>
    <w:rsid w:val="07CF0E1F"/>
    <w:rsid w:val="07ECA5EA"/>
    <w:rsid w:val="08194907"/>
    <w:rsid w:val="08196BD8"/>
    <w:rsid w:val="08422679"/>
    <w:rsid w:val="085A848D"/>
    <w:rsid w:val="086B27EC"/>
    <w:rsid w:val="086DADE4"/>
    <w:rsid w:val="0875E01A"/>
    <w:rsid w:val="088BD94F"/>
    <w:rsid w:val="08C02AC2"/>
    <w:rsid w:val="08C8D215"/>
    <w:rsid w:val="08CA4658"/>
    <w:rsid w:val="08D23A11"/>
    <w:rsid w:val="08F71724"/>
    <w:rsid w:val="09040F2C"/>
    <w:rsid w:val="091D6308"/>
    <w:rsid w:val="09226E21"/>
    <w:rsid w:val="09412D39"/>
    <w:rsid w:val="0960A0CB"/>
    <w:rsid w:val="09614B04"/>
    <w:rsid w:val="0973251A"/>
    <w:rsid w:val="0981067E"/>
    <w:rsid w:val="0993560A"/>
    <w:rsid w:val="09D668CE"/>
    <w:rsid w:val="09FF962B"/>
    <w:rsid w:val="0A02312E"/>
    <w:rsid w:val="0A051F26"/>
    <w:rsid w:val="0A15B0BC"/>
    <w:rsid w:val="0A378D09"/>
    <w:rsid w:val="0A6148FD"/>
    <w:rsid w:val="0A64A276"/>
    <w:rsid w:val="0A96A5A4"/>
    <w:rsid w:val="0AC89BCA"/>
    <w:rsid w:val="0ACCF3E4"/>
    <w:rsid w:val="0AE242F2"/>
    <w:rsid w:val="0B0E2A42"/>
    <w:rsid w:val="0B240627"/>
    <w:rsid w:val="0B2E8164"/>
    <w:rsid w:val="0B4F7BC4"/>
    <w:rsid w:val="0B7159FA"/>
    <w:rsid w:val="0B8975BD"/>
    <w:rsid w:val="0BA2C8AE"/>
    <w:rsid w:val="0BA4CFE0"/>
    <w:rsid w:val="0BAC6C20"/>
    <w:rsid w:val="0BBC5245"/>
    <w:rsid w:val="0BC46492"/>
    <w:rsid w:val="0BD5140A"/>
    <w:rsid w:val="0BDD1B92"/>
    <w:rsid w:val="0BE9297F"/>
    <w:rsid w:val="0BEADD1A"/>
    <w:rsid w:val="0BFD8D6F"/>
    <w:rsid w:val="0BFFD1B6"/>
    <w:rsid w:val="0C10CEBA"/>
    <w:rsid w:val="0C176E1C"/>
    <w:rsid w:val="0C207DEF"/>
    <w:rsid w:val="0C4E3F7A"/>
    <w:rsid w:val="0C92CB7F"/>
    <w:rsid w:val="0CAD8863"/>
    <w:rsid w:val="0CB3FFD0"/>
    <w:rsid w:val="0CBE65BB"/>
    <w:rsid w:val="0CE2956A"/>
    <w:rsid w:val="0D0E3343"/>
    <w:rsid w:val="0D1AAFD3"/>
    <w:rsid w:val="0D3E990F"/>
    <w:rsid w:val="0D4FD224"/>
    <w:rsid w:val="0D56601A"/>
    <w:rsid w:val="0D62E02C"/>
    <w:rsid w:val="0D63FC63"/>
    <w:rsid w:val="0DFE1E11"/>
    <w:rsid w:val="0E003C9D"/>
    <w:rsid w:val="0E2138E8"/>
    <w:rsid w:val="0E4AB597"/>
    <w:rsid w:val="0E51040F"/>
    <w:rsid w:val="0E5783D4"/>
    <w:rsid w:val="0E5E02CA"/>
    <w:rsid w:val="0E88D638"/>
    <w:rsid w:val="0E8F3DE4"/>
    <w:rsid w:val="0EB9BC6E"/>
    <w:rsid w:val="0ED87C39"/>
    <w:rsid w:val="0EE1277A"/>
    <w:rsid w:val="0EE3A64A"/>
    <w:rsid w:val="0EEEA437"/>
    <w:rsid w:val="0EEF6DF4"/>
    <w:rsid w:val="0EF30B89"/>
    <w:rsid w:val="0F0DF326"/>
    <w:rsid w:val="0F33E598"/>
    <w:rsid w:val="0F45E7BB"/>
    <w:rsid w:val="0F8BBB58"/>
    <w:rsid w:val="0F99D464"/>
    <w:rsid w:val="0FD258CC"/>
    <w:rsid w:val="101B4869"/>
    <w:rsid w:val="1021BF48"/>
    <w:rsid w:val="1043CEFE"/>
    <w:rsid w:val="105B0D6E"/>
    <w:rsid w:val="10739366"/>
    <w:rsid w:val="1088480D"/>
    <w:rsid w:val="10931E79"/>
    <w:rsid w:val="1095D0C1"/>
    <w:rsid w:val="109DE0EA"/>
    <w:rsid w:val="10B39860"/>
    <w:rsid w:val="10B6FD0D"/>
    <w:rsid w:val="10CD3FEC"/>
    <w:rsid w:val="111ECF36"/>
    <w:rsid w:val="114F00F5"/>
    <w:rsid w:val="116AB691"/>
    <w:rsid w:val="11726748"/>
    <w:rsid w:val="1193287A"/>
    <w:rsid w:val="1198F5B6"/>
    <w:rsid w:val="11B0C23C"/>
    <w:rsid w:val="11B79A0B"/>
    <w:rsid w:val="11C69285"/>
    <w:rsid w:val="11D24F56"/>
    <w:rsid w:val="11F0A860"/>
    <w:rsid w:val="121279E0"/>
    <w:rsid w:val="12156D4D"/>
    <w:rsid w:val="12255A7B"/>
    <w:rsid w:val="1225AE47"/>
    <w:rsid w:val="12332047"/>
    <w:rsid w:val="124CC1BD"/>
    <w:rsid w:val="1261EB55"/>
    <w:rsid w:val="12A23D0A"/>
    <w:rsid w:val="12AA4896"/>
    <w:rsid w:val="12B57D77"/>
    <w:rsid w:val="12C91E2C"/>
    <w:rsid w:val="13037058"/>
    <w:rsid w:val="1310C123"/>
    <w:rsid w:val="132202B9"/>
    <w:rsid w:val="133363B9"/>
    <w:rsid w:val="1338278B"/>
    <w:rsid w:val="1346DDA4"/>
    <w:rsid w:val="136D2119"/>
    <w:rsid w:val="1372BC13"/>
    <w:rsid w:val="137A4A71"/>
    <w:rsid w:val="1387410C"/>
    <w:rsid w:val="1396D7CF"/>
    <w:rsid w:val="139F51C7"/>
    <w:rsid w:val="13A73297"/>
    <w:rsid w:val="13C07100"/>
    <w:rsid w:val="13E1A08D"/>
    <w:rsid w:val="13E4DB2F"/>
    <w:rsid w:val="13E60E3C"/>
    <w:rsid w:val="1402A1A5"/>
    <w:rsid w:val="142E621C"/>
    <w:rsid w:val="14347979"/>
    <w:rsid w:val="14490C64"/>
    <w:rsid w:val="1450247A"/>
    <w:rsid w:val="146CB2ED"/>
    <w:rsid w:val="1472104E"/>
    <w:rsid w:val="1481C0F0"/>
    <w:rsid w:val="1495BE08"/>
    <w:rsid w:val="14ACEB94"/>
    <w:rsid w:val="14DED653"/>
    <w:rsid w:val="153B2228"/>
    <w:rsid w:val="1541E102"/>
    <w:rsid w:val="1549AAF4"/>
    <w:rsid w:val="15A966F3"/>
    <w:rsid w:val="15E1BB7E"/>
    <w:rsid w:val="15E9978A"/>
    <w:rsid w:val="15E9BA65"/>
    <w:rsid w:val="15EB1D1C"/>
    <w:rsid w:val="15F92FB8"/>
    <w:rsid w:val="1607872F"/>
    <w:rsid w:val="1616A0BC"/>
    <w:rsid w:val="161790E5"/>
    <w:rsid w:val="162514CB"/>
    <w:rsid w:val="1638683A"/>
    <w:rsid w:val="16546F36"/>
    <w:rsid w:val="165E7620"/>
    <w:rsid w:val="165F09CB"/>
    <w:rsid w:val="16657E42"/>
    <w:rsid w:val="1681E2FD"/>
    <w:rsid w:val="168E9BA7"/>
    <w:rsid w:val="16980B64"/>
    <w:rsid w:val="16B704DB"/>
    <w:rsid w:val="16D13C7D"/>
    <w:rsid w:val="16DE1AE7"/>
    <w:rsid w:val="16FA7FD9"/>
    <w:rsid w:val="17110ED3"/>
    <w:rsid w:val="171188CA"/>
    <w:rsid w:val="1749518A"/>
    <w:rsid w:val="174E3E41"/>
    <w:rsid w:val="1775AE2D"/>
    <w:rsid w:val="17BFFB59"/>
    <w:rsid w:val="17E999EF"/>
    <w:rsid w:val="18167715"/>
    <w:rsid w:val="182E99BD"/>
    <w:rsid w:val="184643A7"/>
    <w:rsid w:val="18496CC0"/>
    <w:rsid w:val="1870AFAD"/>
    <w:rsid w:val="1882C218"/>
    <w:rsid w:val="188B4ECF"/>
    <w:rsid w:val="1895541B"/>
    <w:rsid w:val="18970D69"/>
    <w:rsid w:val="18B1DF24"/>
    <w:rsid w:val="18CAA7BD"/>
    <w:rsid w:val="18CE508F"/>
    <w:rsid w:val="18D5DA64"/>
    <w:rsid w:val="18FA55C3"/>
    <w:rsid w:val="1906A1AA"/>
    <w:rsid w:val="190D3AEE"/>
    <w:rsid w:val="192C5914"/>
    <w:rsid w:val="192DFF7E"/>
    <w:rsid w:val="19626F02"/>
    <w:rsid w:val="198B1385"/>
    <w:rsid w:val="1992CC8F"/>
    <w:rsid w:val="19B09A1A"/>
    <w:rsid w:val="19C424B6"/>
    <w:rsid w:val="19E0848D"/>
    <w:rsid w:val="19E53D21"/>
    <w:rsid w:val="1A079B52"/>
    <w:rsid w:val="1A266AB7"/>
    <w:rsid w:val="1A38BFF3"/>
    <w:rsid w:val="1A5D06FE"/>
    <w:rsid w:val="1A6877B7"/>
    <w:rsid w:val="1AA65219"/>
    <w:rsid w:val="1AA6539C"/>
    <w:rsid w:val="1AC3EBF3"/>
    <w:rsid w:val="1AC69F9C"/>
    <w:rsid w:val="1AE9212B"/>
    <w:rsid w:val="1AF1A3BD"/>
    <w:rsid w:val="1B3C8B3A"/>
    <w:rsid w:val="1B42A1C6"/>
    <w:rsid w:val="1B42FAFF"/>
    <w:rsid w:val="1B4C92B4"/>
    <w:rsid w:val="1B504F6F"/>
    <w:rsid w:val="1B577F2F"/>
    <w:rsid w:val="1B7E6249"/>
    <w:rsid w:val="1B805058"/>
    <w:rsid w:val="1B80CF76"/>
    <w:rsid w:val="1B89082F"/>
    <w:rsid w:val="1BB59535"/>
    <w:rsid w:val="1BDA10C5"/>
    <w:rsid w:val="1C078E76"/>
    <w:rsid w:val="1C2E58DE"/>
    <w:rsid w:val="1C318A49"/>
    <w:rsid w:val="1C339C7C"/>
    <w:rsid w:val="1C406B1B"/>
    <w:rsid w:val="1C5B4789"/>
    <w:rsid w:val="1C707111"/>
    <w:rsid w:val="1CBD585F"/>
    <w:rsid w:val="1CF2EAE9"/>
    <w:rsid w:val="1CF70CE7"/>
    <w:rsid w:val="1D344A70"/>
    <w:rsid w:val="1D45F581"/>
    <w:rsid w:val="1D4D84C1"/>
    <w:rsid w:val="1D7BAE21"/>
    <w:rsid w:val="1DA32469"/>
    <w:rsid w:val="1DB519E8"/>
    <w:rsid w:val="1DBD8ABF"/>
    <w:rsid w:val="1DCA2D9E"/>
    <w:rsid w:val="1DD0A02A"/>
    <w:rsid w:val="1DE6E7D8"/>
    <w:rsid w:val="1DF663D4"/>
    <w:rsid w:val="1DF774D3"/>
    <w:rsid w:val="1E0F1808"/>
    <w:rsid w:val="1E53E9B7"/>
    <w:rsid w:val="1E6A2443"/>
    <w:rsid w:val="1E9E6016"/>
    <w:rsid w:val="1EBA99FF"/>
    <w:rsid w:val="1EE39812"/>
    <w:rsid w:val="1EF2219B"/>
    <w:rsid w:val="1F0B11DA"/>
    <w:rsid w:val="1F122F03"/>
    <w:rsid w:val="1F1233CF"/>
    <w:rsid w:val="1F1A16A4"/>
    <w:rsid w:val="1F1D88BA"/>
    <w:rsid w:val="1F2CA6EE"/>
    <w:rsid w:val="1F6C88E2"/>
    <w:rsid w:val="1F70F307"/>
    <w:rsid w:val="1F7DBC9C"/>
    <w:rsid w:val="1F832996"/>
    <w:rsid w:val="1FB3F820"/>
    <w:rsid w:val="1FC5839E"/>
    <w:rsid w:val="1FE4502D"/>
    <w:rsid w:val="1FE6F582"/>
    <w:rsid w:val="1FF954B1"/>
    <w:rsid w:val="203C0398"/>
    <w:rsid w:val="203C320D"/>
    <w:rsid w:val="20492E91"/>
    <w:rsid w:val="205465DF"/>
    <w:rsid w:val="2062056E"/>
    <w:rsid w:val="20943B84"/>
    <w:rsid w:val="209D1E09"/>
    <w:rsid w:val="20AEC3C8"/>
    <w:rsid w:val="20D0259A"/>
    <w:rsid w:val="20D7332A"/>
    <w:rsid w:val="21448D8A"/>
    <w:rsid w:val="214DB4C5"/>
    <w:rsid w:val="21525567"/>
    <w:rsid w:val="21653CC7"/>
    <w:rsid w:val="21660719"/>
    <w:rsid w:val="21910156"/>
    <w:rsid w:val="21916481"/>
    <w:rsid w:val="21B77E1A"/>
    <w:rsid w:val="21DA7E6D"/>
    <w:rsid w:val="225D88B2"/>
    <w:rsid w:val="2274E488"/>
    <w:rsid w:val="2275996D"/>
    <w:rsid w:val="22A85C5D"/>
    <w:rsid w:val="22B15AAD"/>
    <w:rsid w:val="230E8A5D"/>
    <w:rsid w:val="232CD1B7"/>
    <w:rsid w:val="232E54A8"/>
    <w:rsid w:val="23462AF1"/>
    <w:rsid w:val="23B03254"/>
    <w:rsid w:val="23B9334D"/>
    <w:rsid w:val="23C513B3"/>
    <w:rsid w:val="23DA888A"/>
    <w:rsid w:val="23E054AF"/>
    <w:rsid w:val="24368279"/>
    <w:rsid w:val="243AEC25"/>
    <w:rsid w:val="244CECAF"/>
    <w:rsid w:val="24699498"/>
    <w:rsid w:val="246EA598"/>
    <w:rsid w:val="24719BE0"/>
    <w:rsid w:val="247C5A94"/>
    <w:rsid w:val="247E840C"/>
    <w:rsid w:val="248376DC"/>
    <w:rsid w:val="248CBD26"/>
    <w:rsid w:val="249E83A7"/>
    <w:rsid w:val="24CC0623"/>
    <w:rsid w:val="250108FF"/>
    <w:rsid w:val="250F4197"/>
    <w:rsid w:val="252B7A20"/>
    <w:rsid w:val="2532CB6C"/>
    <w:rsid w:val="25339818"/>
    <w:rsid w:val="2564948A"/>
    <w:rsid w:val="256A5516"/>
    <w:rsid w:val="256ADBD1"/>
    <w:rsid w:val="2579CFE3"/>
    <w:rsid w:val="25DBD32B"/>
    <w:rsid w:val="25F05368"/>
    <w:rsid w:val="25FD85CE"/>
    <w:rsid w:val="25FFBB0E"/>
    <w:rsid w:val="260D6C41"/>
    <w:rsid w:val="263303C5"/>
    <w:rsid w:val="268725FF"/>
    <w:rsid w:val="268FE50D"/>
    <w:rsid w:val="26A184E7"/>
    <w:rsid w:val="26C0A393"/>
    <w:rsid w:val="2713ABFD"/>
    <w:rsid w:val="27180C86"/>
    <w:rsid w:val="272075CF"/>
    <w:rsid w:val="272F9E9C"/>
    <w:rsid w:val="276872A8"/>
    <w:rsid w:val="276E7E93"/>
    <w:rsid w:val="2782ECCB"/>
    <w:rsid w:val="27878A23"/>
    <w:rsid w:val="2791568B"/>
    <w:rsid w:val="27B4E5A5"/>
    <w:rsid w:val="27C8BFEF"/>
    <w:rsid w:val="27F14788"/>
    <w:rsid w:val="27F3C21D"/>
    <w:rsid w:val="281B0C03"/>
    <w:rsid w:val="28300257"/>
    <w:rsid w:val="286B38DA"/>
    <w:rsid w:val="287000F6"/>
    <w:rsid w:val="287FCB39"/>
    <w:rsid w:val="28908A1B"/>
    <w:rsid w:val="289419EC"/>
    <w:rsid w:val="28DCBB95"/>
    <w:rsid w:val="29132C83"/>
    <w:rsid w:val="294C85D6"/>
    <w:rsid w:val="2958CF99"/>
    <w:rsid w:val="2959BC2F"/>
    <w:rsid w:val="298F128C"/>
    <w:rsid w:val="29987B22"/>
    <w:rsid w:val="299B263E"/>
    <w:rsid w:val="299D4A7D"/>
    <w:rsid w:val="29A69ED8"/>
    <w:rsid w:val="29CF7714"/>
    <w:rsid w:val="29E4409A"/>
    <w:rsid w:val="29F0D50F"/>
    <w:rsid w:val="2A0706C6"/>
    <w:rsid w:val="2A1161AB"/>
    <w:rsid w:val="2A1F32E6"/>
    <w:rsid w:val="2A5A8503"/>
    <w:rsid w:val="2A6F8C63"/>
    <w:rsid w:val="2AC5958B"/>
    <w:rsid w:val="2AFCABCB"/>
    <w:rsid w:val="2B117CE6"/>
    <w:rsid w:val="2B1BBBBE"/>
    <w:rsid w:val="2B25B7AD"/>
    <w:rsid w:val="2B3CC0CF"/>
    <w:rsid w:val="2B3EBBF1"/>
    <w:rsid w:val="2B4426D1"/>
    <w:rsid w:val="2B48A969"/>
    <w:rsid w:val="2B4B912C"/>
    <w:rsid w:val="2B658584"/>
    <w:rsid w:val="2B94795D"/>
    <w:rsid w:val="2B9534F1"/>
    <w:rsid w:val="2B9C98B9"/>
    <w:rsid w:val="2BA1E5B1"/>
    <w:rsid w:val="2BC87FBD"/>
    <w:rsid w:val="2BD58BC9"/>
    <w:rsid w:val="2C024643"/>
    <w:rsid w:val="2C2CA132"/>
    <w:rsid w:val="2C5562E1"/>
    <w:rsid w:val="2C5A4506"/>
    <w:rsid w:val="2C5F239A"/>
    <w:rsid w:val="2C758C63"/>
    <w:rsid w:val="2CD6B118"/>
    <w:rsid w:val="2D1B9FB8"/>
    <w:rsid w:val="2D3851BC"/>
    <w:rsid w:val="2D4BA46E"/>
    <w:rsid w:val="2D4BC187"/>
    <w:rsid w:val="2D4C975E"/>
    <w:rsid w:val="2D59962F"/>
    <w:rsid w:val="2D631A73"/>
    <w:rsid w:val="2D635BCF"/>
    <w:rsid w:val="2D68BBBF"/>
    <w:rsid w:val="2D714621"/>
    <w:rsid w:val="2D7CE93E"/>
    <w:rsid w:val="2D8306A8"/>
    <w:rsid w:val="2DB66CCE"/>
    <w:rsid w:val="2DE1E2E1"/>
    <w:rsid w:val="2DEA51B4"/>
    <w:rsid w:val="2DFFBAFC"/>
    <w:rsid w:val="2E1189CA"/>
    <w:rsid w:val="2E1B97DC"/>
    <w:rsid w:val="2E28A5BC"/>
    <w:rsid w:val="2E3EF2B4"/>
    <w:rsid w:val="2E44C1C3"/>
    <w:rsid w:val="2E45E724"/>
    <w:rsid w:val="2E7000C2"/>
    <w:rsid w:val="2E7A03EE"/>
    <w:rsid w:val="2E924AF4"/>
    <w:rsid w:val="2E97A31A"/>
    <w:rsid w:val="2EA3C9E9"/>
    <w:rsid w:val="2EB4123D"/>
    <w:rsid w:val="2EB77019"/>
    <w:rsid w:val="2EC9EF10"/>
    <w:rsid w:val="2ED5AE11"/>
    <w:rsid w:val="2F266E42"/>
    <w:rsid w:val="2F30451F"/>
    <w:rsid w:val="2F315534"/>
    <w:rsid w:val="2F36EA20"/>
    <w:rsid w:val="2F481B92"/>
    <w:rsid w:val="2F637D1A"/>
    <w:rsid w:val="2F81270C"/>
    <w:rsid w:val="2F885E3D"/>
    <w:rsid w:val="2F9402ED"/>
    <w:rsid w:val="2FBDE4D4"/>
    <w:rsid w:val="2FC7734C"/>
    <w:rsid w:val="2FC99A9D"/>
    <w:rsid w:val="2FCF8BE1"/>
    <w:rsid w:val="2FD4EEE1"/>
    <w:rsid w:val="2FE14B9A"/>
    <w:rsid w:val="3023ACAA"/>
    <w:rsid w:val="303E3BF6"/>
    <w:rsid w:val="304E5D7C"/>
    <w:rsid w:val="3056AC4B"/>
    <w:rsid w:val="3072900A"/>
    <w:rsid w:val="307FEE85"/>
    <w:rsid w:val="3080F0CD"/>
    <w:rsid w:val="30AAC316"/>
    <w:rsid w:val="30BBCC17"/>
    <w:rsid w:val="30C7A399"/>
    <w:rsid w:val="30CA37B1"/>
    <w:rsid w:val="30ED7714"/>
    <w:rsid w:val="312808C2"/>
    <w:rsid w:val="31465C8B"/>
    <w:rsid w:val="31789FEC"/>
    <w:rsid w:val="317D1BFB"/>
    <w:rsid w:val="3193E6E7"/>
    <w:rsid w:val="31EC71FB"/>
    <w:rsid w:val="31F43BE2"/>
    <w:rsid w:val="320D1DB9"/>
    <w:rsid w:val="3210C5E8"/>
    <w:rsid w:val="327570F9"/>
    <w:rsid w:val="3295260B"/>
    <w:rsid w:val="329B8997"/>
    <w:rsid w:val="32A26E7B"/>
    <w:rsid w:val="32A2ACD4"/>
    <w:rsid w:val="32C23AF4"/>
    <w:rsid w:val="32D6F3E1"/>
    <w:rsid w:val="32DE449F"/>
    <w:rsid w:val="3320D9E2"/>
    <w:rsid w:val="3324BAC1"/>
    <w:rsid w:val="334FAD82"/>
    <w:rsid w:val="3376AB93"/>
    <w:rsid w:val="3392482A"/>
    <w:rsid w:val="3394C541"/>
    <w:rsid w:val="33C3F9BA"/>
    <w:rsid w:val="33CAE8AA"/>
    <w:rsid w:val="33E48A09"/>
    <w:rsid w:val="33EC4239"/>
    <w:rsid w:val="33F9EBE8"/>
    <w:rsid w:val="340728C5"/>
    <w:rsid w:val="346E4D34"/>
    <w:rsid w:val="347FA04E"/>
    <w:rsid w:val="348A6490"/>
    <w:rsid w:val="349D14CD"/>
    <w:rsid w:val="34A4F4DC"/>
    <w:rsid w:val="34CC568D"/>
    <w:rsid w:val="34DE9586"/>
    <w:rsid w:val="3502D843"/>
    <w:rsid w:val="35038BF1"/>
    <w:rsid w:val="35136E73"/>
    <w:rsid w:val="352C1ABB"/>
    <w:rsid w:val="354BABE3"/>
    <w:rsid w:val="354C7C0B"/>
    <w:rsid w:val="35678354"/>
    <w:rsid w:val="3593BF9A"/>
    <w:rsid w:val="359C1BCE"/>
    <w:rsid w:val="35A2D3D3"/>
    <w:rsid w:val="35B75323"/>
    <w:rsid w:val="35BA427E"/>
    <w:rsid w:val="35F5DE6B"/>
    <w:rsid w:val="3605700C"/>
    <w:rsid w:val="36272312"/>
    <w:rsid w:val="36295556"/>
    <w:rsid w:val="362C6FAB"/>
    <w:rsid w:val="365D95AD"/>
    <w:rsid w:val="366C702D"/>
    <w:rsid w:val="3678DDB8"/>
    <w:rsid w:val="3690AE4D"/>
    <w:rsid w:val="36B6D8C4"/>
    <w:rsid w:val="36E5D632"/>
    <w:rsid w:val="36F53479"/>
    <w:rsid w:val="37184023"/>
    <w:rsid w:val="371D5289"/>
    <w:rsid w:val="3720799B"/>
    <w:rsid w:val="379B226B"/>
    <w:rsid w:val="37ADB0E2"/>
    <w:rsid w:val="37F6C889"/>
    <w:rsid w:val="381084A9"/>
    <w:rsid w:val="382FE910"/>
    <w:rsid w:val="38515005"/>
    <w:rsid w:val="3855637A"/>
    <w:rsid w:val="3855C866"/>
    <w:rsid w:val="38728CB7"/>
    <w:rsid w:val="388A02C5"/>
    <w:rsid w:val="389104DA"/>
    <w:rsid w:val="3891115D"/>
    <w:rsid w:val="38A64753"/>
    <w:rsid w:val="38D0AE48"/>
    <w:rsid w:val="38D5284B"/>
    <w:rsid w:val="38ECC35F"/>
    <w:rsid w:val="39191195"/>
    <w:rsid w:val="391C762C"/>
    <w:rsid w:val="3920E74D"/>
    <w:rsid w:val="39222D10"/>
    <w:rsid w:val="392546C5"/>
    <w:rsid w:val="3930F195"/>
    <w:rsid w:val="3954F4D9"/>
    <w:rsid w:val="3984CD63"/>
    <w:rsid w:val="39989ED2"/>
    <w:rsid w:val="39B444E2"/>
    <w:rsid w:val="39C84F0F"/>
    <w:rsid w:val="3A1DB027"/>
    <w:rsid w:val="3A1FED2E"/>
    <w:rsid w:val="3A2180AC"/>
    <w:rsid w:val="3A6ADEB8"/>
    <w:rsid w:val="3A8F6CA9"/>
    <w:rsid w:val="3A94EF7B"/>
    <w:rsid w:val="3A951930"/>
    <w:rsid w:val="3AA2B9B8"/>
    <w:rsid w:val="3AD11FB7"/>
    <w:rsid w:val="3B0704CA"/>
    <w:rsid w:val="3B3EE99E"/>
    <w:rsid w:val="3B4CB857"/>
    <w:rsid w:val="3B506F52"/>
    <w:rsid w:val="3B71121A"/>
    <w:rsid w:val="3B7B32CD"/>
    <w:rsid w:val="3B880862"/>
    <w:rsid w:val="3BAA9D27"/>
    <w:rsid w:val="3BB8E848"/>
    <w:rsid w:val="3BCE2E9B"/>
    <w:rsid w:val="3BD9E6A5"/>
    <w:rsid w:val="3BFD829F"/>
    <w:rsid w:val="3C3050DD"/>
    <w:rsid w:val="3C670BAA"/>
    <w:rsid w:val="3C8D1989"/>
    <w:rsid w:val="3D0D3A13"/>
    <w:rsid w:val="3D90B26C"/>
    <w:rsid w:val="3D922FC3"/>
    <w:rsid w:val="3DA2309A"/>
    <w:rsid w:val="3DBA65CA"/>
    <w:rsid w:val="3DD2127C"/>
    <w:rsid w:val="3DF2125E"/>
    <w:rsid w:val="3E43FABC"/>
    <w:rsid w:val="3E53FAE8"/>
    <w:rsid w:val="3E5D4839"/>
    <w:rsid w:val="3E92F00C"/>
    <w:rsid w:val="3EA4B4DC"/>
    <w:rsid w:val="3EA57632"/>
    <w:rsid w:val="3EAC4C2A"/>
    <w:rsid w:val="3EC5D9BA"/>
    <w:rsid w:val="3EF66A95"/>
    <w:rsid w:val="3F098E2B"/>
    <w:rsid w:val="3F184AF5"/>
    <w:rsid w:val="3F24989F"/>
    <w:rsid w:val="3F2684A3"/>
    <w:rsid w:val="3F438EFB"/>
    <w:rsid w:val="3F4BBB26"/>
    <w:rsid w:val="3F538BEA"/>
    <w:rsid w:val="3F8A1981"/>
    <w:rsid w:val="3FA8BF53"/>
    <w:rsid w:val="3FAF8EF1"/>
    <w:rsid w:val="3FBA63CF"/>
    <w:rsid w:val="3FCA7773"/>
    <w:rsid w:val="3FCF9F26"/>
    <w:rsid w:val="3FFFA841"/>
    <w:rsid w:val="40061AF4"/>
    <w:rsid w:val="4025E7E0"/>
    <w:rsid w:val="40277F3A"/>
    <w:rsid w:val="40290B74"/>
    <w:rsid w:val="4044DAD5"/>
    <w:rsid w:val="4052024F"/>
    <w:rsid w:val="407C3C5A"/>
    <w:rsid w:val="40AC85BA"/>
    <w:rsid w:val="40D836C6"/>
    <w:rsid w:val="40F30F7A"/>
    <w:rsid w:val="4113B2EC"/>
    <w:rsid w:val="4115B7E0"/>
    <w:rsid w:val="4117304D"/>
    <w:rsid w:val="412EB804"/>
    <w:rsid w:val="413901FC"/>
    <w:rsid w:val="41460ED4"/>
    <w:rsid w:val="41762570"/>
    <w:rsid w:val="4207B0CB"/>
    <w:rsid w:val="422B9672"/>
    <w:rsid w:val="42308080"/>
    <w:rsid w:val="4243FBE1"/>
    <w:rsid w:val="4269133C"/>
    <w:rsid w:val="42761C8B"/>
    <w:rsid w:val="42BA185D"/>
    <w:rsid w:val="42C627C8"/>
    <w:rsid w:val="42D188C1"/>
    <w:rsid w:val="42D7A439"/>
    <w:rsid w:val="42E1711D"/>
    <w:rsid w:val="42E7115E"/>
    <w:rsid w:val="42EBD4DE"/>
    <w:rsid w:val="42FA0DF8"/>
    <w:rsid w:val="430F3FCD"/>
    <w:rsid w:val="43271229"/>
    <w:rsid w:val="433AFFCD"/>
    <w:rsid w:val="43403A86"/>
    <w:rsid w:val="4361670F"/>
    <w:rsid w:val="437DBDC4"/>
    <w:rsid w:val="43C816E8"/>
    <w:rsid w:val="43F95DC6"/>
    <w:rsid w:val="44087B4B"/>
    <w:rsid w:val="4414C88C"/>
    <w:rsid w:val="4465A059"/>
    <w:rsid w:val="4469FE33"/>
    <w:rsid w:val="4489FCC1"/>
    <w:rsid w:val="44C234BA"/>
    <w:rsid w:val="44DB57FF"/>
    <w:rsid w:val="44E42A43"/>
    <w:rsid w:val="44F51302"/>
    <w:rsid w:val="44F64E09"/>
    <w:rsid w:val="44F8FF7A"/>
    <w:rsid w:val="4513A314"/>
    <w:rsid w:val="451BFE17"/>
    <w:rsid w:val="452F74F4"/>
    <w:rsid w:val="454700FE"/>
    <w:rsid w:val="454FABE5"/>
    <w:rsid w:val="455C4343"/>
    <w:rsid w:val="4565DD12"/>
    <w:rsid w:val="4572D0CE"/>
    <w:rsid w:val="457753C9"/>
    <w:rsid w:val="45790618"/>
    <w:rsid w:val="4584194B"/>
    <w:rsid w:val="459CC73F"/>
    <w:rsid w:val="45A5544E"/>
    <w:rsid w:val="45BC34A0"/>
    <w:rsid w:val="45C0B88E"/>
    <w:rsid w:val="45C74ACD"/>
    <w:rsid w:val="45DECFB4"/>
    <w:rsid w:val="45F2D9D8"/>
    <w:rsid w:val="46554922"/>
    <w:rsid w:val="46570CE8"/>
    <w:rsid w:val="46E0DA17"/>
    <w:rsid w:val="47040EA6"/>
    <w:rsid w:val="47513B2E"/>
    <w:rsid w:val="475C9DF9"/>
    <w:rsid w:val="47627C11"/>
    <w:rsid w:val="47737F06"/>
    <w:rsid w:val="4783D618"/>
    <w:rsid w:val="47B66F8D"/>
    <w:rsid w:val="47BFDB5D"/>
    <w:rsid w:val="47CB0F0B"/>
    <w:rsid w:val="47CCC1A7"/>
    <w:rsid w:val="47D2CC47"/>
    <w:rsid w:val="47DA5420"/>
    <w:rsid w:val="47E0A313"/>
    <w:rsid w:val="47E287C5"/>
    <w:rsid w:val="47E2B20B"/>
    <w:rsid w:val="47E970A2"/>
    <w:rsid w:val="481BCBFB"/>
    <w:rsid w:val="481EB3A2"/>
    <w:rsid w:val="48336830"/>
    <w:rsid w:val="4834B4D1"/>
    <w:rsid w:val="484BCC08"/>
    <w:rsid w:val="48510EF4"/>
    <w:rsid w:val="485EC8BB"/>
    <w:rsid w:val="48C52EA4"/>
    <w:rsid w:val="48E0B1CB"/>
    <w:rsid w:val="492A7A9A"/>
    <w:rsid w:val="492FFFA8"/>
    <w:rsid w:val="4932A6AC"/>
    <w:rsid w:val="493E3A9D"/>
    <w:rsid w:val="4956FA03"/>
    <w:rsid w:val="4971767D"/>
    <w:rsid w:val="499653AD"/>
    <w:rsid w:val="499A66CE"/>
    <w:rsid w:val="49B77758"/>
    <w:rsid w:val="49EB076A"/>
    <w:rsid w:val="4A267461"/>
    <w:rsid w:val="4A334EDE"/>
    <w:rsid w:val="4A394E35"/>
    <w:rsid w:val="4A39EA0D"/>
    <w:rsid w:val="4A41B48B"/>
    <w:rsid w:val="4A787B57"/>
    <w:rsid w:val="4A8A3B56"/>
    <w:rsid w:val="4A9A0223"/>
    <w:rsid w:val="4AB3BB32"/>
    <w:rsid w:val="4ABA88AF"/>
    <w:rsid w:val="4AFC722F"/>
    <w:rsid w:val="4B024DAD"/>
    <w:rsid w:val="4B2CE2B7"/>
    <w:rsid w:val="4B45325C"/>
    <w:rsid w:val="4B475D6B"/>
    <w:rsid w:val="4B4D2E51"/>
    <w:rsid w:val="4B581034"/>
    <w:rsid w:val="4B76CCEE"/>
    <w:rsid w:val="4B8E7983"/>
    <w:rsid w:val="4BDFA032"/>
    <w:rsid w:val="4BFB211B"/>
    <w:rsid w:val="4C27F9CD"/>
    <w:rsid w:val="4C606610"/>
    <w:rsid w:val="4C694B4F"/>
    <w:rsid w:val="4C8877E9"/>
    <w:rsid w:val="4C94F7FB"/>
    <w:rsid w:val="4CA2958E"/>
    <w:rsid w:val="4CD469B2"/>
    <w:rsid w:val="4CE2D682"/>
    <w:rsid w:val="4CEE27C6"/>
    <w:rsid w:val="4D1A4262"/>
    <w:rsid w:val="4DB21118"/>
    <w:rsid w:val="4DB4B6F6"/>
    <w:rsid w:val="4DBECB16"/>
    <w:rsid w:val="4DD1D2F9"/>
    <w:rsid w:val="4DE4F767"/>
    <w:rsid w:val="4DEE0714"/>
    <w:rsid w:val="4E0C75EB"/>
    <w:rsid w:val="4E10A7DA"/>
    <w:rsid w:val="4E12CB38"/>
    <w:rsid w:val="4E3A86F2"/>
    <w:rsid w:val="4E3AE50F"/>
    <w:rsid w:val="4E6A9BEE"/>
    <w:rsid w:val="4E71E42C"/>
    <w:rsid w:val="4E7C8674"/>
    <w:rsid w:val="4E93E354"/>
    <w:rsid w:val="4E997E99"/>
    <w:rsid w:val="4E9B56E8"/>
    <w:rsid w:val="4EA5E6CC"/>
    <w:rsid w:val="4EB51049"/>
    <w:rsid w:val="4EB88940"/>
    <w:rsid w:val="4EE1278A"/>
    <w:rsid w:val="4F41D955"/>
    <w:rsid w:val="4F5D87C3"/>
    <w:rsid w:val="4FABECEB"/>
    <w:rsid w:val="4FB83493"/>
    <w:rsid w:val="4FE41CB1"/>
    <w:rsid w:val="500F2E20"/>
    <w:rsid w:val="50364599"/>
    <w:rsid w:val="504E019D"/>
    <w:rsid w:val="505E6665"/>
    <w:rsid w:val="509CCE60"/>
    <w:rsid w:val="50AED380"/>
    <w:rsid w:val="50BF76DF"/>
    <w:rsid w:val="50E7B23B"/>
    <w:rsid w:val="50E87213"/>
    <w:rsid w:val="510071C3"/>
    <w:rsid w:val="51045611"/>
    <w:rsid w:val="513188AB"/>
    <w:rsid w:val="515D9E89"/>
    <w:rsid w:val="519CACE8"/>
    <w:rsid w:val="51B166B4"/>
    <w:rsid w:val="51B9CF4D"/>
    <w:rsid w:val="51D86D86"/>
    <w:rsid w:val="51F51914"/>
    <w:rsid w:val="5216CCF8"/>
    <w:rsid w:val="5236A53D"/>
    <w:rsid w:val="523F7C35"/>
    <w:rsid w:val="52455188"/>
    <w:rsid w:val="525A0E80"/>
    <w:rsid w:val="526D7180"/>
    <w:rsid w:val="52788449"/>
    <w:rsid w:val="528DCE49"/>
    <w:rsid w:val="52BA3DDF"/>
    <w:rsid w:val="52BB66E5"/>
    <w:rsid w:val="52DB7D3E"/>
    <w:rsid w:val="531B7C88"/>
    <w:rsid w:val="5324742E"/>
    <w:rsid w:val="532C56D9"/>
    <w:rsid w:val="53452379"/>
    <w:rsid w:val="5364CAE0"/>
    <w:rsid w:val="53749E75"/>
    <w:rsid w:val="53793878"/>
    <w:rsid w:val="53DE3AB2"/>
    <w:rsid w:val="53EEDA2D"/>
    <w:rsid w:val="540DFBD0"/>
    <w:rsid w:val="5411072E"/>
    <w:rsid w:val="5417F53F"/>
    <w:rsid w:val="54325B9D"/>
    <w:rsid w:val="54524195"/>
    <w:rsid w:val="5464A60D"/>
    <w:rsid w:val="5481F4E8"/>
    <w:rsid w:val="54856635"/>
    <w:rsid w:val="54877ACA"/>
    <w:rsid w:val="549429F3"/>
    <w:rsid w:val="549BD2F3"/>
    <w:rsid w:val="54B04299"/>
    <w:rsid w:val="54CC90AF"/>
    <w:rsid w:val="54D2EC45"/>
    <w:rsid w:val="55085B94"/>
    <w:rsid w:val="550C2BEA"/>
    <w:rsid w:val="553FF56A"/>
    <w:rsid w:val="55453A3F"/>
    <w:rsid w:val="5558B7CC"/>
    <w:rsid w:val="555B213A"/>
    <w:rsid w:val="559E52A0"/>
    <w:rsid w:val="55ADBC4D"/>
    <w:rsid w:val="55AE3579"/>
    <w:rsid w:val="55AF3E31"/>
    <w:rsid w:val="55C81E08"/>
    <w:rsid w:val="55D98D10"/>
    <w:rsid w:val="55FBC016"/>
    <w:rsid w:val="5603DCBC"/>
    <w:rsid w:val="562909E8"/>
    <w:rsid w:val="562BEB2D"/>
    <w:rsid w:val="562E808E"/>
    <w:rsid w:val="5673D37C"/>
    <w:rsid w:val="56787F03"/>
    <w:rsid w:val="56C3367E"/>
    <w:rsid w:val="56FD320B"/>
    <w:rsid w:val="5703F088"/>
    <w:rsid w:val="57330C63"/>
    <w:rsid w:val="574706FA"/>
    <w:rsid w:val="574FEAA4"/>
    <w:rsid w:val="57AED0FB"/>
    <w:rsid w:val="57CB333D"/>
    <w:rsid w:val="57CF49D3"/>
    <w:rsid w:val="57DA5C57"/>
    <w:rsid w:val="5833813E"/>
    <w:rsid w:val="5847816A"/>
    <w:rsid w:val="584F3951"/>
    <w:rsid w:val="586759FC"/>
    <w:rsid w:val="5877438E"/>
    <w:rsid w:val="587887B8"/>
    <w:rsid w:val="589F93F6"/>
    <w:rsid w:val="58BB01A3"/>
    <w:rsid w:val="58C4E45E"/>
    <w:rsid w:val="58F80575"/>
    <w:rsid w:val="594F3347"/>
    <w:rsid w:val="595E5B9B"/>
    <w:rsid w:val="596A4928"/>
    <w:rsid w:val="59D1D4D2"/>
    <w:rsid w:val="59F40B2B"/>
    <w:rsid w:val="59F851B2"/>
    <w:rsid w:val="5A2C28EF"/>
    <w:rsid w:val="5A2DF0DD"/>
    <w:rsid w:val="5A6AAD25"/>
    <w:rsid w:val="5A7D912F"/>
    <w:rsid w:val="5AAEC091"/>
    <w:rsid w:val="5AC0ED1E"/>
    <w:rsid w:val="5AC4393B"/>
    <w:rsid w:val="5ACC300D"/>
    <w:rsid w:val="5AE6E06E"/>
    <w:rsid w:val="5AED3872"/>
    <w:rsid w:val="5AF06705"/>
    <w:rsid w:val="5B273068"/>
    <w:rsid w:val="5B609A2C"/>
    <w:rsid w:val="5B7F2C2D"/>
    <w:rsid w:val="5B84010D"/>
    <w:rsid w:val="5B88F98F"/>
    <w:rsid w:val="5B8AC083"/>
    <w:rsid w:val="5B9CF1C7"/>
    <w:rsid w:val="5BA9048D"/>
    <w:rsid w:val="5BA96890"/>
    <w:rsid w:val="5BB7636A"/>
    <w:rsid w:val="5BC70B5B"/>
    <w:rsid w:val="5BDFC359"/>
    <w:rsid w:val="5BE121AD"/>
    <w:rsid w:val="5BE60CB8"/>
    <w:rsid w:val="5BF85D5A"/>
    <w:rsid w:val="5C0D2E9E"/>
    <w:rsid w:val="5C0EA437"/>
    <w:rsid w:val="5C203324"/>
    <w:rsid w:val="5C839487"/>
    <w:rsid w:val="5C9ADD0D"/>
    <w:rsid w:val="5CA3798A"/>
    <w:rsid w:val="5CA9775C"/>
    <w:rsid w:val="5CCA7FEC"/>
    <w:rsid w:val="5CD170DC"/>
    <w:rsid w:val="5CDB6356"/>
    <w:rsid w:val="5CDC9448"/>
    <w:rsid w:val="5CDFF6C1"/>
    <w:rsid w:val="5D44E16A"/>
    <w:rsid w:val="5D56DFCC"/>
    <w:rsid w:val="5D5935C9"/>
    <w:rsid w:val="5D6B2571"/>
    <w:rsid w:val="5D71A786"/>
    <w:rsid w:val="5DE00BFA"/>
    <w:rsid w:val="5DE6DF34"/>
    <w:rsid w:val="5E096D44"/>
    <w:rsid w:val="5E13DDB1"/>
    <w:rsid w:val="5E1AA8DE"/>
    <w:rsid w:val="5E340235"/>
    <w:rsid w:val="5E3E0281"/>
    <w:rsid w:val="5E797763"/>
    <w:rsid w:val="5E813E9B"/>
    <w:rsid w:val="5EA86AA8"/>
    <w:rsid w:val="5EAAEED4"/>
    <w:rsid w:val="5EEB072D"/>
    <w:rsid w:val="5EFC4CDC"/>
    <w:rsid w:val="5F255E45"/>
    <w:rsid w:val="5F420D3B"/>
    <w:rsid w:val="5F593EE3"/>
    <w:rsid w:val="5F636E4A"/>
    <w:rsid w:val="5F69BDBC"/>
    <w:rsid w:val="5F77DA95"/>
    <w:rsid w:val="5F7A1286"/>
    <w:rsid w:val="5FA6D123"/>
    <w:rsid w:val="5FE0DB97"/>
    <w:rsid w:val="600BE0DB"/>
    <w:rsid w:val="6037721D"/>
    <w:rsid w:val="60603359"/>
    <w:rsid w:val="60AE856D"/>
    <w:rsid w:val="60B12BDB"/>
    <w:rsid w:val="60BC8BE4"/>
    <w:rsid w:val="6117C63A"/>
    <w:rsid w:val="61360839"/>
    <w:rsid w:val="61410E06"/>
    <w:rsid w:val="61414171"/>
    <w:rsid w:val="615606BD"/>
    <w:rsid w:val="61971E66"/>
    <w:rsid w:val="61978B21"/>
    <w:rsid w:val="61979C39"/>
    <w:rsid w:val="61A1B039"/>
    <w:rsid w:val="61C7963E"/>
    <w:rsid w:val="61CCBBD9"/>
    <w:rsid w:val="62033EE1"/>
    <w:rsid w:val="621D9A32"/>
    <w:rsid w:val="62297EC8"/>
    <w:rsid w:val="623D5D56"/>
    <w:rsid w:val="624810CC"/>
    <w:rsid w:val="6248631B"/>
    <w:rsid w:val="624CFC3C"/>
    <w:rsid w:val="6288C049"/>
    <w:rsid w:val="628930D3"/>
    <w:rsid w:val="629D21DF"/>
    <w:rsid w:val="62AF1804"/>
    <w:rsid w:val="62DCDE67"/>
    <w:rsid w:val="6319F10C"/>
    <w:rsid w:val="631E0B1D"/>
    <w:rsid w:val="6322D3D3"/>
    <w:rsid w:val="632FE225"/>
    <w:rsid w:val="63349E14"/>
    <w:rsid w:val="6367F965"/>
    <w:rsid w:val="637CB512"/>
    <w:rsid w:val="638640C7"/>
    <w:rsid w:val="63C651B1"/>
    <w:rsid w:val="63DAB412"/>
    <w:rsid w:val="63E8CC9D"/>
    <w:rsid w:val="63E9761E"/>
    <w:rsid w:val="64256611"/>
    <w:rsid w:val="645950CE"/>
    <w:rsid w:val="6466D876"/>
    <w:rsid w:val="64744143"/>
    <w:rsid w:val="6474F061"/>
    <w:rsid w:val="64926E84"/>
    <w:rsid w:val="649ACED5"/>
    <w:rsid w:val="64CA01DF"/>
    <w:rsid w:val="64DFD83B"/>
    <w:rsid w:val="64E0D8DF"/>
    <w:rsid w:val="650A56FD"/>
    <w:rsid w:val="651AEDEB"/>
    <w:rsid w:val="653567DB"/>
    <w:rsid w:val="654357DB"/>
    <w:rsid w:val="6550AE15"/>
    <w:rsid w:val="6555AD6D"/>
    <w:rsid w:val="655E0D25"/>
    <w:rsid w:val="658779D8"/>
    <w:rsid w:val="65A5011C"/>
    <w:rsid w:val="65C9C4B4"/>
    <w:rsid w:val="65CA4BB5"/>
    <w:rsid w:val="65D9DF8F"/>
    <w:rsid w:val="65DCAF9B"/>
    <w:rsid w:val="65F870B3"/>
    <w:rsid w:val="660751AE"/>
    <w:rsid w:val="66222105"/>
    <w:rsid w:val="6631CD79"/>
    <w:rsid w:val="6640C334"/>
    <w:rsid w:val="66780E48"/>
    <w:rsid w:val="6690AD29"/>
    <w:rsid w:val="6692D6D0"/>
    <w:rsid w:val="669B0761"/>
    <w:rsid w:val="66B1F035"/>
    <w:rsid w:val="66B7A30A"/>
    <w:rsid w:val="66C31641"/>
    <w:rsid w:val="66C32833"/>
    <w:rsid w:val="66E180C8"/>
    <w:rsid w:val="66EC7E76"/>
    <w:rsid w:val="66ED623E"/>
    <w:rsid w:val="670207A5"/>
    <w:rsid w:val="67055BAB"/>
    <w:rsid w:val="671DAB9E"/>
    <w:rsid w:val="6773EFC6"/>
    <w:rsid w:val="679877A8"/>
    <w:rsid w:val="67A1F1A9"/>
    <w:rsid w:val="67C2EC09"/>
    <w:rsid w:val="67D8A033"/>
    <w:rsid w:val="67EC663F"/>
    <w:rsid w:val="680BE30A"/>
    <w:rsid w:val="6815DD93"/>
    <w:rsid w:val="681774A4"/>
    <w:rsid w:val="6821ECC5"/>
    <w:rsid w:val="6822267A"/>
    <w:rsid w:val="6835908F"/>
    <w:rsid w:val="684C7445"/>
    <w:rsid w:val="68528879"/>
    <w:rsid w:val="68533475"/>
    <w:rsid w:val="6865B53F"/>
    <w:rsid w:val="68AE69DE"/>
    <w:rsid w:val="68B2685F"/>
    <w:rsid w:val="68B59A94"/>
    <w:rsid w:val="68C30C2D"/>
    <w:rsid w:val="68DA6B25"/>
    <w:rsid w:val="68F38DD1"/>
    <w:rsid w:val="692CB68F"/>
    <w:rsid w:val="6940B577"/>
    <w:rsid w:val="69439AEE"/>
    <w:rsid w:val="695A66D2"/>
    <w:rsid w:val="69608046"/>
    <w:rsid w:val="698116EE"/>
    <w:rsid w:val="69A34101"/>
    <w:rsid w:val="69D2A823"/>
    <w:rsid w:val="69F76E06"/>
    <w:rsid w:val="6A05F707"/>
    <w:rsid w:val="6A30A558"/>
    <w:rsid w:val="6A34AA40"/>
    <w:rsid w:val="6A42727B"/>
    <w:rsid w:val="6A7D7858"/>
    <w:rsid w:val="6A82A40D"/>
    <w:rsid w:val="6A97F1F8"/>
    <w:rsid w:val="6B0A816D"/>
    <w:rsid w:val="6B1C9AF4"/>
    <w:rsid w:val="6B2AD132"/>
    <w:rsid w:val="6B2BB84B"/>
    <w:rsid w:val="6B300E69"/>
    <w:rsid w:val="6B3B6F62"/>
    <w:rsid w:val="6B4F6563"/>
    <w:rsid w:val="6B52C10D"/>
    <w:rsid w:val="6B93D6CF"/>
    <w:rsid w:val="6BD45F19"/>
    <w:rsid w:val="6BDFA5DF"/>
    <w:rsid w:val="6BE827BE"/>
    <w:rsid w:val="6C0E8124"/>
    <w:rsid w:val="6C2E680C"/>
    <w:rsid w:val="6C32C7D2"/>
    <w:rsid w:val="6C40353E"/>
    <w:rsid w:val="6C4AC13F"/>
    <w:rsid w:val="6C7B89EA"/>
    <w:rsid w:val="6C9A0415"/>
    <w:rsid w:val="6CA53A23"/>
    <w:rsid w:val="6CE794A6"/>
    <w:rsid w:val="6D056561"/>
    <w:rsid w:val="6D1358A0"/>
    <w:rsid w:val="6D26BC9B"/>
    <w:rsid w:val="6D287ED5"/>
    <w:rsid w:val="6D70EB0C"/>
    <w:rsid w:val="6D7B807C"/>
    <w:rsid w:val="6D85D982"/>
    <w:rsid w:val="6D96BBF4"/>
    <w:rsid w:val="6DA93BCE"/>
    <w:rsid w:val="6DB613D1"/>
    <w:rsid w:val="6DC14DD8"/>
    <w:rsid w:val="6DD15BAA"/>
    <w:rsid w:val="6DEA0149"/>
    <w:rsid w:val="6DF70EB1"/>
    <w:rsid w:val="6DF9D8E6"/>
    <w:rsid w:val="6E24E34B"/>
    <w:rsid w:val="6E2E4C06"/>
    <w:rsid w:val="6E31316E"/>
    <w:rsid w:val="6EAEA675"/>
    <w:rsid w:val="6EEE711F"/>
    <w:rsid w:val="6EEF621F"/>
    <w:rsid w:val="6F1D9792"/>
    <w:rsid w:val="6F3DE8F2"/>
    <w:rsid w:val="6F8D8305"/>
    <w:rsid w:val="6FA4E432"/>
    <w:rsid w:val="6FBC9425"/>
    <w:rsid w:val="6FD9C78D"/>
    <w:rsid w:val="6FE2F54D"/>
    <w:rsid w:val="6FEA3468"/>
    <w:rsid w:val="6FF013AF"/>
    <w:rsid w:val="7002B5D1"/>
    <w:rsid w:val="700C975E"/>
    <w:rsid w:val="702DFD07"/>
    <w:rsid w:val="702F79D5"/>
    <w:rsid w:val="70319406"/>
    <w:rsid w:val="70617619"/>
    <w:rsid w:val="706C505D"/>
    <w:rsid w:val="709360BC"/>
    <w:rsid w:val="7096E0BD"/>
    <w:rsid w:val="709782CD"/>
    <w:rsid w:val="70A58C56"/>
    <w:rsid w:val="70E4C356"/>
    <w:rsid w:val="7101EF5A"/>
    <w:rsid w:val="710C7B4E"/>
    <w:rsid w:val="710F99D7"/>
    <w:rsid w:val="712990E3"/>
    <w:rsid w:val="713DCCEC"/>
    <w:rsid w:val="7150A5F2"/>
    <w:rsid w:val="7150FD16"/>
    <w:rsid w:val="71A64EFA"/>
    <w:rsid w:val="71D21A1A"/>
    <w:rsid w:val="71DA53DB"/>
    <w:rsid w:val="71DF073B"/>
    <w:rsid w:val="71F19E45"/>
    <w:rsid w:val="720A8F97"/>
    <w:rsid w:val="720A9F47"/>
    <w:rsid w:val="721B90C4"/>
    <w:rsid w:val="721FDACD"/>
    <w:rsid w:val="72229E8F"/>
    <w:rsid w:val="722A677D"/>
    <w:rsid w:val="7231A15B"/>
    <w:rsid w:val="725B1FC1"/>
    <w:rsid w:val="725F7CCA"/>
    <w:rsid w:val="7287FB2F"/>
    <w:rsid w:val="72A46032"/>
    <w:rsid w:val="72D0CD40"/>
    <w:rsid w:val="72D55FCC"/>
    <w:rsid w:val="72E8D8DB"/>
    <w:rsid w:val="73094599"/>
    <w:rsid w:val="732A9573"/>
    <w:rsid w:val="7332A594"/>
    <w:rsid w:val="7352FED1"/>
    <w:rsid w:val="73633A75"/>
    <w:rsid w:val="736CF4EC"/>
    <w:rsid w:val="73859981"/>
    <w:rsid w:val="738C6465"/>
    <w:rsid w:val="73919700"/>
    <w:rsid w:val="73D0A4C7"/>
    <w:rsid w:val="73D2382B"/>
    <w:rsid w:val="741455ED"/>
    <w:rsid w:val="743ADBCB"/>
    <w:rsid w:val="745866DA"/>
    <w:rsid w:val="745C3854"/>
    <w:rsid w:val="745E5658"/>
    <w:rsid w:val="746317DE"/>
    <w:rsid w:val="7463F8A2"/>
    <w:rsid w:val="74890447"/>
    <w:rsid w:val="74AAAFAC"/>
    <w:rsid w:val="74C15D9C"/>
    <w:rsid w:val="74D29A91"/>
    <w:rsid w:val="74F3B022"/>
    <w:rsid w:val="7535B83B"/>
    <w:rsid w:val="754BA6AC"/>
    <w:rsid w:val="7564B571"/>
    <w:rsid w:val="757C6E67"/>
    <w:rsid w:val="758159C6"/>
    <w:rsid w:val="75AE19DF"/>
    <w:rsid w:val="75BBB6B1"/>
    <w:rsid w:val="765891FC"/>
    <w:rsid w:val="7684D135"/>
    <w:rsid w:val="76872E8F"/>
    <w:rsid w:val="768AD08C"/>
    <w:rsid w:val="76B93EC7"/>
    <w:rsid w:val="76D315EA"/>
    <w:rsid w:val="76D652FF"/>
    <w:rsid w:val="76EA22C1"/>
    <w:rsid w:val="770A8FC6"/>
    <w:rsid w:val="770EF063"/>
    <w:rsid w:val="771D2A27"/>
    <w:rsid w:val="7728BD47"/>
    <w:rsid w:val="774C9E75"/>
    <w:rsid w:val="77529D31"/>
    <w:rsid w:val="776E97C6"/>
    <w:rsid w:val="778AC6EC"/>
    <w:rsid w:val="77ABD41C"/>
    <w:rsid w:val="7806018B"/>
    <w:rsid w:val="780AD2B2"/>
    <w:rsid w:val="7818F64B"/>
    <w:rsid w:val="78207EBB"/>
    <w:rsid w:val="78238AC7"/>
    <w:rsid w:val="78476ABE"/>
    <w:rsid w:val="785B29C3"/>
    <w:rsid w:val="785F96FC"/>
    <w:rsid w:val="786C5B85"/>
    <w:rsid w:val="786E2C7E"/>
    <w:rsid w:val="7874EC0A"/>
    <w:rsid w:val="7896E7F5"/>
    <w:rsid w:val="78C1B625"/>
    <w:rsid w:val="78C48DA8"/>
    <w:rsid w:val="78D55E18"/>
    <w:rsid w:val="78DC0CEE"/>
    <w:rsid w:val="78E795FC"/>
    <w:rsid w:val="791A3EA5"/>
    <w:rsid w:val="791F212D"/>
    <w:rsid w:val="7942766A"/>
    <w:rsid w:val="7948F959"/>
    <w:rsid w:val="796400A1"/>
    <w:rsid w:val="7964F96D"/>
    <w:rsid w:val="79667A21"/>
    <w:rsid w:val="796B6823"/>
    <w:rsid w:val="796BC4B9"/>
    <w:rsid w:val="79715595"/>
    <w:rsid w:val="7984DCA1"/>
    <w:rsid w:val="79913975"/>
    <w:rsid w:val="799B126A"/>
    <w:rsid w:val="79B41F3D"/>
    <w:rsid w:val="79D51C42"/>
    <w:rsid w:val="7A060424"/>
    <w:rsid w:val="7A0AB6AC"/>
    <w:rsid w:val="7A0B68AC"/>
    <w:rsid w:val="7A605E09"/>
    <w:rsid w:val="7A68C847"/>
    <w:rsid w:val="7A7AEC51"/>
    <w:rsid w:val="7A7E8A22"/>
    <w:rsid w:val="7A824C89"/>
    <w:rsid w:val="7A8B1484"/>
    <w:rsid w:val="7AB48A82"/>
    <w:rsid w:val="7AB7B033"/>
    <w:rsid w:val="7ABB1F8B"/>
    <w:rsid w:val="7ABE4B5B"/>
    <w:rsid w:val="7ACA8F06"/>
    <w:rsid w:val="7B26B3C6"/>
    <w:rsid w:val="7B2D87FC"/>
    <w:rsid w:val="7B2DE115"/>
    <w:rsid w:val="7B3B728C"/>
    <w:rsid w:val="7B54DD5C"/>
    <w:rsid w:val="7B6600C4"/>
    <w:rsid w:val="7B696FF3"/>
    <w:rsid w:val="7B9012C8"/>
    <w:rsid w:val="7B9235FB"/>
    <w:rsid w:val="7BED6984"/>
    <w:rsid w:val="7C07B53E"/>
    <w:rsid w:val="7C0BAF62"/>
    <w:rsid w:val="7C111FA1"/>
    <w:rsid w:val="7C327C63"/>
    <w:rsid w:val="7C3629B1"/>
    <w:rsid w:val="7C3FB4FB"/>
    <w:rsid w:val="7C50DA12"/>
    <w:rsid w:val="7C778938"/>
    <w:rsid w:val="7C907CD3"/>
    <w:rsid w:val="7CC44792"/>
    <w:rsid w:val="7CC638C9"/>
    <w:rsid w:val="7CE5B5F6"/>
    <w:rsid w:val="7CEBBC88"/>
    <w:rsid w:val="7CEEB962"/>
    <w:rsid w:val="7D2A2B30"/>
    <w:rsid w:val="7D7A27EF"/>
    <w:rsid w:val="7D7EEF7A"/>
    <w:rsid w:val="7D8B5961"/>
    <w:rsid w:val="7D8E2D91"/>
    <w:rsid w:val="7DB65CC8"/>
    <w:rsid w:val="7DBFDF53"/>
    <w:rsid w:val="7DC91D23"/>
    <w:rsid w:val="7DD21989"/>
    <w:rsid w:val="7DD2A911"/>
    <w:rsid w:val="7DD362A8"/>
    <w:rsid w:val="7DE4BD79"/>
    <w:rsid w:val="7DE849BD"/>
    <w:rsid w:val="7DEC2B44"/>
    <w:rsid w:val="7E148D47"/>
    <w:rsid w:val="7E15A905"/>
    <w:rsid w:val="7E2D730E"/>
    <w:rsid w:val="7E7049F5"/>
    <w:rsid w:val="7E8B1D37"/>
    <w:rsid w:val="7EA1755C"/>
    <w:rsid w:val="7EA40512"/>
    <w:rsid w:val="7EB3E0A7"/>
    <w:rsid w:val="7EC6FDB0"/>
    <w:rsid w:val="7EDD6E02"/>
    <w:rsid w:val="7EDE6E45"/>
    <w:rsid w:val="7EFDD3B7"/>
    <w:rsid w:val="7F234A6B"/>
    <w:rsid w:val="7F661A76"/>
    <w:rsid w:val="7F6E354C"/>
    <w:rsid w:val="7F83CE86"/>
    <w:rsid w:val="7F8B3D5B"/>
    <w:rsid w:val="7F9FA908"/>
    <w:rsid w:val="7FE56B30"/>
    <w:rsid w:val="7FF34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060F"/>
  <w15:chartTrackingRefBased/>
  <w15:docId w15:val="{2ACF7F3A-466B-4814-A699-EA57A76D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7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67D1D"/>
  </w:style>
  <w:style w:type="character" w:customStyle="1" w:styleId="normaltextrun">
    <w:name w:val="normaltextrun"/>
    <w:basedOn w:val="DefaultParagraphFont"/>
    <w:rsid w:val="00767D1D"/>
  </w:style>
  <w:style w:type="character" w:styleId="CommentReference">
    <w:name w:val="annotation reference"/>
    <w:basedOn w:val="DefaultParagraphFont"/>
    <w:uiPriority w:val="99"/>
    <w:semiHidden/>
    <w:unhideWhenUsed/>
    <w:rsid w:val="00FF7892"/>
    <w:rPr>
      <w:sz w:val="16"/>
      <w:szCs w:val="16"/>
    </w:rPr>
  </w:style>
  <w:style w:type="paragraph" w:styleId="CommentText">
    <w:name w:val="annotation text"/>
    <w:basedOn w:val="Normal"/>
    <w:link w:val="CommentTextChar"/>
    <w:uiPriority w:val="99"/>
    <w:semiHidden/>
    <w:unhideWhenUsed/>
    <w:rsid w:val="00FF7892"/>
    <w:pPr>
      <w:spacing w:line="240" w:lineRule="auto"/>
    </w:pPr>
    <w:rPr>
      <w:sz w:val="20"/>
      <w:szCs w:val="20"/>
    </w:rPr>
  </w:style>
  <w:style w:type="character" w:customStyle="1" w:styleId="CommentTextChar">
    <w:name w:val="Comment Text Char"/>
    <w:basedOn w:val="DefaultParagraphFont"/>
    <w:link w:val="CommentText"/>
    <w:uiPriority w:val="99"/>
    <w:semiHidden/>
    <w:rsid w:val="00FF7892"/>
    <w:rPr>
      <w:sz w:val="20"/>
      <w:szCs w:val="20"/>
    </w:rPr>
  </w:style>
  <w:style w:type="paragraph" w:styleId="CommentSubject">
    <w:name w:val="annotation subject"/>
    <w:basedOn w:val="CommentText"/>
    <w:next w:val="CommentText"/>
    <w:link w:val="CommentSubjectChar"/>
    <w:uiPriority w:val="99"/>
    <w:semiHidden/>
    <w:unhideWhenUsed/>
    <w:rsid w:val="00FF7892"/>
    <w:rPr>
      <w:b/>
      <w:bCs/>
    </w:rPr>
  </w:style>
  <w:style w:type="character" w:customStyle="1" w:styleId="CommentSubjectChar">
    <w:name w:val="Comment Subject Char"/>
    <w:basedOn w:val="CommentTextChar"/>
    <w:link w:val="CommentSubject"/>
    <w:uiPriority w:val="99"/>
    <w:semiHidden/>
    <w:rsid w:val="00FF7892"/>
    <w:rPr>
      <w:b/>
      <w:bCs/>
      <w:sz w:val="20"/>
      <w:szCs w:val="20"/>
    </w:rPr>
  </w:style>
  <w:style w:type="paragraph" w:styleId="BalloonText">
    <w:name w:val="Balloon Text"/>
    <w:basedOn w:val="Normal"/>
    <w:link w:val="BalloonTextChar"/>
    <w:uiPriority w:val="99"/>
    <w:semiHidden/>
    <w:unhideWhenUsed/>
    <w:rsid w:val="00FF7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92"/>
    <w:rPr>
      <w:rFonts w:ascii="Segoe UI" w:hAnsi="Segoe UI" w:cs="Segoe UI"/>
      <w:sz w:val="18"/>
      <w:szCs w:val="18"/>
    </w:rPr>
  </w:style>
  <w:style w:type="paragraph" w:styleId="Header">
    <w:name w:val="header"/>
    <w:basedOn w:val="Normal"/>
    <w:link w:val="HeaderChar"/>
    <w:uiPriority w:val="99"/>
    <w:unhideWhenUsed/>
    <w:rsid w:val="00CB5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098"/>
  </w:style>
  <w:style w:type="paragraph" w:styleId="Footer">
    <w:name w:val="footer"/>
    <w:basedOn w:val="Normal"/>
    <w:link w:val="FooterChar"/>
    <w:uiPriority w:val="99"/>
    <w:unhideWhenUsed/>
    <w:rsid w:val="00CB5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098"/>
  </w:style>
  <w:style w:type="paragraph" w:styleId="Revision">
    <w:name w:val="Revision"/>
    <w:hidden/>
    <w:uiPriority w:val="99"/>
    <w:semiHidden/>
    <w:rsid w:val="0045449C"/>
    <w:pPr>
      <w:spacing w:after="0" w:line="240" w:lineRule="auto"/>
    </w:pPr>
  </w:style>
  <w:style w:type="character" w:customStyle="1" w:styleId="tabchar">
    <w:name w:val="tabchar"/>
    <w:basedOn w:val="DefaultParagraphFont"/>
    <w:rsid w:val="00A2467E"/>
  </w:style>
  <w:style w:type="character" w:customStyle="1" w:styleId="normaltextrun1">
    <w:name w:val="normaltextrun1"/>
    <w:basedOn w:val="DefaultParagraphFont"/>
    <w:rsid w:val="00D11AD7"/>
  </w:style>
  <w:style w:type="paragraph" w:styleId="NormalWeb">
    <w:name w:val="Normal (Web)"/>
    <w:basedOn w:val="Normal"/>
    <w:uiPriority w:val="99"/>
    <w:unhideWhenUsed/>
    <w:rsid w:val="00774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g1cl7y3bf">
    <w:name w:val="markg1cl7y3bf"/>
    <w:basedOn w:val="DefaultParagraphFont"/>
    <w:rsid w:val="00774DE3"/>
  </w:style>
  <w:style w:type="character" w:customStyle="1" w:styleId="contextualspellingandgrammarerror">
    <w:name w:val="contextualspellingandgrammarerror"/>
    <w:basedOn w:val="DefaultParagraphFont"/>
    <w:rsid w:val="005A556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1C0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072">
      <w:bodyDiv w:val="1"/>
      <w:marLeft w:val="0"/>
      <w:marRight w:val="0"/>
      <w:marTop w:val="0"/>
      <w:marBottom w:val="0"/>
      <w:divBdr>
        <w:top w:val="none" w:sz="0" w:space="0" w:color="auto"/>
        <w:left w:val="none" w:sz="0" w:space="0" w:color="auto"/>
        <w:bottom w:val="none" w:sz="0" w:space="0" w:color="auto"/>
        <w:right w:val="none" w:sz="0" w:space="0" w:color="auto"/>
      </w:divBdr>
      <w:divsChild>
        <w:div w:id="8066309">
          <w:marLeft w:val="0"/>
          <w:marRight w:val="0"/>
          <w:marTop w:val="0"/>
          <w:marBottom w:val="0"/>
          <w:divBdr>
            <w:top w:val="none" w:sz="0" w:space="0" w:color="auto"/>
            <w:left w:val="none" w:sz="0" w:space="0" w:color="auto"/>
            <w:bottom w:val="none" w:sz="0" w:space="0" w:color="auto"/>
            <w:right w:val="none" w:sz="0" w:space="0" w:color="auto"/>
          </w:divBdr>
        </w:div>
        <w:div w:id="130169916">
          <w:marLeft w:val="0"/>
          <w:marRight w:val="0"/>
          <w:marTop w:val="0"/>
          <w:marBottom w:val="0"/>
          <w:divBdr>
            <w:top w:val="none" w:sz="0" w:space="0" w:color="auto"/>
            <w:left w:val="none" w:sz="0" w:space="0" w:color="auto"/>
            <w:bottom w:val="none" w:sz="0" w:space="0" w:color="auto"/>
            <w:right w:val="none" w:sz="0" w:space="0" w:color="auto"/>
          </w:divBdr>
        </w:div>
        <w:div w:id="160972246">
          <w:marLeft w:val="0"/>
          <w:marRight w:val="0"/>
          <w:marTop w:val="0"/>
          <w:marBottom w:val="0"/>
          <w:divBdr>
            <w:top w:val="none" w:sz="0" w:space="0" w:color="auto"/>
            <w:left w:val="none" w:sz="0" w:space="0" w:color="auto"/>
            <w:bottom w:val="none" w:sz="0" w:space="0" w:color="auto"/>
            <w:right w:val="none" w:sz="0" w:space="0" w:color="auto"/>
          </w:divBdr>
        </w:div>
        <w:div w:id="164787069">
          <w:marLeft w:val="0"/>
          <w:marRight w:val="0"/>
          <w:marTop w:val="0"/>
          <w:marBottom w:val="0"/>
          <w:divBdr>
            <w:top w:val="none" w:sz="0" w:space="0" w:color="auto"/>
            <w:left w:val="none" w:sz="0" w:space="0" w:color="auto"/>
            <w:bottom w:val="none" w:sz="0" w:space="0" w:color="auto"/>
            <w:right w:val="none" w:sz="0" w:space="0" w:color="auto"/>
          </w:divBdr>
        </w:div>
        <w:div w:id="191307218">
          <w:marLeft w:val="0"/>
          <w:marRight w:val="0"/>
          <w:marTop w:val="0"/>
          <w:marBottom w:val="0"/>
          <w:divBdr>
            <w:top w:val="none" w:sz="0" w:space="0" w:color="auto"/>
            <w:left w:val="none" w:sz="0" w:space="0" w:color="auto"/>
            <w:bottom w:val="none" w:sz="0" w:space="0" w:color="auto"/>
            <w:right w:val="none" w:sz="0" w:space="0" w:color="auto"/>
          </w:divBdr>
        </w:div>
        <w:div w:id="191650853">
          <w:marLeft w:val="0"/>
          <w:marRight w:val="0"/>
          <w:marTop w:val="0"/>
          <w:marBottom w:val="0"/>
          <w:divBdr>
            <w:top w:val="none" w:sz="0" w:space="0" w:color="auto"/>
            <w:left w:val="none" w:sz="0" w:space="0" w:color="auto"/>
            <w:bottom w:val="none" w:sz="0" w:space="0" w:color="auto"/>
            <w:right w:val="none" w:sz="0" w:space="0" w:color="auto"/>
          </w:divBdr>
        </w:div>
        <w:div w:id="193924368">
          <w:marLeft w:val="0"/>
          <w:marRight w:val="0"/>
          <w:marTop w:val="0"/>
          <w:marBottom w:val="0"/>
          <w:divBdr>
            <w:top w:val="none" w:sz="0" w:space="0" w:color="auto"/>
            <w:left w:val="none" w:sz="0" w:space="0" w:color="auto"/>
            <w:bottom w:val="none" w:sz="0" w:space="0" w:color="auto"/>
            <w:right w:val="none" w:sz="0" w:space="0" w:color="auto"/>
          </w:divBdr>
        </w:div>
        <w:div w:id="316232513">
          <w:marLeft w:val="0"/>
          <w:marRight w:val="0"/>
          <w:marTop w:val="0"/>
          <w:marBottom w:val="0"/>
          <w:divBdr>
            <w:top w:val="none" w:sz="0" w:space="0" w:color="auto"/>
            <w:left w:val="none" w:sz="0" w:space="0" w:color="auto"/>
            <w:bottom w:val="none" w:sz="0" w:space="0" w:color="auto"/>
            <w:right w:val="none" w:sz="0" w:space="0" w:color="auto"/>
          </w:divBdr>
        </w:div>
        <w:div w:id="318114281">
          <w:marLeft w:val="0"/>
          <w:marRight w:val="0"/>
          <w:marTop w:val="0"/>
          <w:marBottom w:val="0"/>
          <w:divBdr>
            <w:top w:val="none" w:sz="0" w:space="0" w:color="auto"/>
            <w:left w:val="none" w:sz="0" w:space="0" w:color="auto"/>
            <w:bottom w:val="none" w:sz="0" w:space="0" w:color="auto"/>
            <w:right w:val="none" w:sz="0" w:space="0" w:color="auto"/>
          </w:divBdr>
        </w:div>
        <w:div w:id="336034787">
          <w:marLeft w:val="0"/>
          <w:marRight w:val="0"/>
          <w:marTop w:val="0"/>
          <w:marBottom w:val="0"/>
          <w:divBdr>
            <w:top w:val="none" w:sz="0" w:space="0" w:color="auto"/>
            <w:left w:val="none" w:sz="0" w:space="0" w:color="auto"/>
            <w:bottom w:val="none" w:sz="0" w:space="0" w:color="auto"/>
            <w:right w:val="none" w:sz="0" w:space="0" w:color="auto"/>
          </w:divBdr>
        </w:div>
        <w:div w:id="353069381">
          <w:marLeft w:val="0"/>
          <w:marRight w:val="0"/>
          <w:marTop w:val="0"/>
          <w:marBottom w:val="0"/>
          <w:divBdr>
            <w:top w:val="none" w:sz="0" w:space="0" w:color="auto"/>
            <w:left w:val="none" w:sz="0" w:space="0" w:color="auto"/>
            <w:bottom w:val="none" w:sz="0" w:space="0" w:color="auto"/>
            <w:right w:val="none" w:sz="0" w:space="0" w:color="auto"/>
          </w:divBdr>
        </w:div>
        <w:div w:id="365065300">
          <w:marLeft w:val="0"/>
          <w:marRight w:val="0"/>
          <w:marTop w:val="0"/>
          <w:marBottom w:val="0"/>
          <w:divBdr>
            <w:top w:val="none" w:sz="0" w:space="0" w:color="auto"/>
            <w:left w:val="none" w:sz="0" w:space="0" w:color="auto"/>
            <w:bottom w:val="none" w:sz="0" w:space="0" w:color="auto"/>
            <w:right w:val="none" w:sz="0" w:space="0" w:color="auto"/>
          </w:divBdr>
        </w:div>
        <w:div w:id="386032749">
          <w:marLeft w:val="0"/>
          <w:marRight w:val="0"/>
          <w:marTop w:val="0"/>
          <w:marBottom w:val="0"/>
          <w:divBdr>
            <w:top w:val="none" w:sz="0" w:space="0" w:color="auto"/>
            <w:left w:val="none" w:sz="0" w:space="0" w:color="auto"/>
            <w:bottom w:val="none" w:sz="0" w:space="0" w:color="auto"/>
            <w:right w:val="none" w:sz="0" w:space="0" w:color="auto"/>
          </w:divBdr>
        </w:div>
        <w:div w:id="398092868">
          <w:marLeft w:val="0"/>
          <w:marRight w:val="0"/>
          <w:marTop w:val="0"/>
          <w:marBottom w:val="0"/>
          <w:divBdr>
            <w:top w:val="none" w:sz="0" w:space="0" w:color="auto"/>
            <w:left w:val="none" w:sz="0" w:space="0" w:color="auto"/>
            <w:bottom w:val="none" w:sz="0" w:space="0" w:color="auto"/>
            <w:right w:val="none" w:sz="0" w:space="0" w:color="auto"/>
          </w:divBdr>
        </w:div>
        <w:div w:id="410124976">
          <w:marLeft w:val="0"/>
          <w:marRight w:val="0"/>
          <w:marTop w:val="0"/>
          <w:marBottom w:val="0"/>
          <w:divBdr>
            <w:top w:val="none" w:sz="0" w:space="0" w:color="auto"/>
            <w:left w:val="none" w:sz="0" w:space="0" w:color="auto"/>
            <w:bottom w:val="none" w:sz="0" w:space="0" w:color="auto"/>
            <w:right w:val="none" w:sz="0" w:space="0" w:color="auto"/>
          </w:divBdr>
        </w:div>
        <w:div w:id="465972552">
          <w:marLeft w:val="0"/>
          <w:marRight w:val="0"/>
          <w:marTop w:val="0"/>
          <w:marBottom w:val="0"/>
          <w:divBdr>
            <w:top w:val="none" w:sz="0" w:space="0" w:color="auto"/>
            <w:left w:val="none" w:sz="0" w:space="0" w:color="auto"/>
            <w:bottom w:val="none" w:sz="0" w:space="0" w:color="auto"/>
            <w:right w:val="none" w:sz="0" w:space="0" w:color="auto"/>
          </w:divBdr>
        </w:div>
        <w:div w:id="468284288">
          <w:marLeft w:val="0"/>
          <w:marRight w:val="0"/>
          <w:marTop w:val="0"/>
          <w:marBottom w:val="0"/>
          <w:divBdr>
            <w:top w:val="none" w:sz="0" w:space="0" w:color="auto"/>
            <w:left w:val="none" w:sz="0" w:space="0" w:color="auto"/>
            <w:bottom w:val="none" w:sz="0" w:space="0" w:color="auto"/>
            <w:right w:val="none" w:sz="0" w:space="0" w:color="auto"/>
          </w:divBdr>
        </w:div>
        <w:div w:id="494534978">
          <w:marLeft w:val="0"/>
          <w:marRight w:val="0"/>
          <w:marTop w:val="0"/>
          <w:marBottom w:val="0"/>
          <w:divBdr>
            <w:top w:val="none" w:sz="0" w:space="0" w:color="auto"/>
            <w:left w:val="none" w:sz="0" w:space="0" w:color="auto"/>
            <w:bottom w:val="none" w:sz="0" w:space="0" w:color="auto"/>
            <w:right w:val="none" w:sz="0" w:space="0" w:color="auto"/>
          </w:divBdr>
        </w:div>
        <w:div w:id="560823782">
          <w:marLeft w:val="0"/>
          <w:marRight w:val="0"/>
          <w:marTop w:val="0"/>
          <w:marBottom w:val="0"/>
          <w:divBdr>
            <w:top w:val="none" w:sz="0" w:space="0" w:color="auto"/>
            <w:left w:val="none" w:sz="0" w:space="0" w:color="auto"/>
            <w:bottom w:val="none" w:sz="0" w:space="0" w:color="auto"/>
            <w:right w:val="none" w:sz="0" w:space="0" w:color="auto"/>
          </w:divBdr>
        </w:div>
        <w:div w:id="626200254">
          <w:marLeft w:val="0"/>
          <w:marRight w:val="0"/>
          <w:marTop w:val="0"/>
          <w:marBottom w:val="0"/>
          <w:divBdr>
            <w:top w:val="none" w:sz="0" w:space="0" w:color="auto"/>
            <w:left w:val="none" w:sz="0" w:space="0" w:color="auto"/>
            <w:bottom w:val="none" w:sz="0" w:space="0" w:color="auto"/>
            <w:right w:val="none" w:sz="0" w:space="0" w:color="auto"/>
          </w:divBdr>
        </w:div>
        <w:div w:id="647368586">
          <w:marLeft w:val="0"/>
          <w:marRight w:val="0"/>
          <w:marTop w:val="0"/>
          <w:marBottom w:val="0"/>
          <w:divBdr>
            <w:top w:val="none" w:sz="0" w:space="0" w:color="auto"/>
            <w:left w:val="none" w:sz="0" w:space="0" w:color="auto"/>
            <w:bottom w:val="none" w:sz="0" w:space="0" w:color="auto"/>
            <w:right w:val="none" w:sz="0" w:space="0" w:color="auto"/>
          </w:divBdr>
        </w:div>
        <w:div w:id="679745327">
          <w:marLeft w:val="0"/>
          <w:marRight w:val="0"/>
          <w:marTop w:val="0"/>
          <w:marBottom w:val="0"/>
          <w:divBdr>
            <w:top w:val="none" w:sz="0" w:space="0" w:color="auto"/>
            <w:left w:val="none" w:sz="0" w:space="0" w:color="auto"/>
            <w:bottom w:val="none" w:sz="0" w:space="0" w:color="auto"/>
            <w:right w:val="none" w:sz="0" w:space="0" w:color="auto"/>
          </w:divBdr>
        </w:div>
        <w:div w:id="701244053">
          <w:marLeft w:val="0"/>
          <w:marRight w:val="0"/>
          <w:marTop w:val="0"/>
          <w:marBottom w:val="0"/>
          <w:divBdr>
            <w:top w:val="none" w:sz="0" w:space="0" w:color="auto"/>
            <w:left w:val="none" w:sz="0" w:space="0" w:color="auto"/>
            <w:bottom w:val="none" w:sz="0" w:space="0" w:color="auto"/>
            <w:right w:val="none" w:sz="0" w:space="0" w:color="auto"/>
          </w:divBdr>
        </w:div>
        <w:div w:id="729887733">
          <w:marLeft w:val="0"/>
          <w:marRight w:val="0"/>
          <w:marTop w:val="0"/>
          <w:marBottom w:val="0"/>
          <w:divBdr>
            <w:top w:val="none" w:sz="0" w:space="0" w:color="auto"/>
            <w:left w:val="none" w:sz="0" w:space="0" w:color="auto"/>
            <w:bottom w:val="none" w:sz="0" w:space="0" w:color="auto"/>
            <w:right w:val="none" w:sz="0" w:space="0" w:color="auto"/>
          </w:divBdr>
        </w:div>
        <w:div w:id="755126373">
          <w:marLeft w:val="0"/>
          <w:marRight w:val="0"/>
          <w:marTop w:val="0"/>
          <w:marBottom w:val="0"/>
          <w:divBdr>
            <w:top w:val="none" w:sz="0" w:space="0" w:color="auto"/>
            <w:left w:val="none" w:sz="0" w:space="0" w:color="auto"/>
            <w:bottom w:val="none" w:sz="0" w:space="0" w:color="auto"/>
            <w:right w:val="none" w:sz="0" w:space="0" w:color="auto"/>
          </w:divBdr>
        </w:div>
        <w:div w:id="791631723">
          <w:marLeft w:val="0"/>
          <w:marRight w:val="0"/>
          <w:marTop w:val="0"/>
          <w:marBottom w:val="0"/>
          <w:divBdr>
            <w:top w:val="none" w:sz="0" w:space="0" w:color="auto"/>
            <w:left w:val="none" w:sz="0" w:space="0" w:color="auto"/>
            <w:bottom w:val="none" w:sz="0" w:space="0" w:color="auto"/>
            <w:right w:val="none" w:sz="0" w:space="0" w:color="auto"/>
          </w:divBdr>
        </w:div>
        <w:div w:id="812673647">
          <w:marLeft w:val="0"/>
          <w:marRight w:val="0"/>
          <w:marTop w:val="0"/>
          <w:marBottom w:val="0"/>
          <w:divBdr>
            <w:top w:val="none" w:sz="0" w:space="0" w:color="auto"/>
            <w:left w:val="none" w:sz="0" w:space="0" w:color="auto"/>
            <w:bottom w:val="none" w:sz="0" w:space="0" w:color="auto"/>
            <w:right w:val="none" w:sz="0" w:space="0" w:color="auto"/>
          </w:divBdr>
        </w:div>
        <w:div w:id="854736046">
          <w:marLeft w:val="0"/>
          <w:marRight w:val="0"/>
          <w:marTop w:val="0"/>
          <w:marBottom w:val="0"/>
          <w:divBdr>
            <w:top w:val="none" w:sz="0" w:space="0" w:color="auto"/>
            <w:left w:val="none" w:sz="0" w:space="0" w:color="auto"/>
            <w:bottom w:val="none" w:sz="0" w:space="0" w:color="auto"/>
            <w:right w:val="none" w:sz="0" w:space="0" w:color="auto"/>
          </w:divBdr>
        </w:div>
        <w:div w:id="928197699">
          <w:marLeft w:val="0"/>
          <w:marRight w:val="0"/>
          <w:marTop w:val="0"/>
          <w:marBottom w:val="0"/>
          <w:divBdr>
            <w:top w:val="none" w:sz="0" w:space="0" w:color="auto"/>
            <w:left w:val="none" w:sz="0" w:space="0" w:color="auto"/>
            <w:bottom w:val="none" w:sz="0" w:space="0" w:color="auto"/>
            <w:right w:val="none" w:sz="0" w:space="0" w:color="auto"/>
          </w:divBdr>
        </w:div>
        <w:div w:id="955213118">
          <w:marLeft w:val="0"/>
          <w:marRight w:val="0"/>
          <w:marTop w:val="0"/>
          <w:marBottom w:val="0"/>
          <w:divBdr>
            <w:top w:val="none" w:sz="0" w:space="0" w:color="auto"/>
            <w:left w:val="none" w:sz="0" w:space="0" w:color="auto"/>
            <w:bottom w:val="none" w:sz="0" w:space="0" w:color="auto"/>
            <w:right w:val="none" w:sz="0" w:space="0" w:color="auto"/>
          </w:divBdr>
        </w:div>
        <w:div w:id="1018771162">
          <w:marLeft w:val="0"/>
          <w:marRight w:val="0"/>
          <w:marTop w:val="0"/>
          <w:marBottom w:val="0"/>
          <w:divBdr>
            <w:top w:val="none" w:sz="0" w:space="0" w:color="auto"/>
            <w:left w:val="none" w:sz="0" w:space="0" w:color="auto"/>
            <w:bottom w:val="none" w:sz="0" w:space="0" w:color="auto"/>
            <w:right w:val="none" w:sz="0" w:space="0" w:color="auto"/>
          </w:divBdr>
        </w:div>
        <w:div w:id="1027636367">
          <w:marLeft w:val="0"/>
          <w:marRight w:val="0"/>
          <w:marTop w:val="0"/>
          <w:marBottom w:val="0"/>
          <w:divBdr>
            <w:top w:val="none" w:sz="0" w:space="0" w:color="auto"/>
            <w:left w:val="none" w:sz="0" w:space="0" w:color="auto"/>
            <w:bottom w:val="none" w:sz="0" w:space="0" w:color="auto"/>
            <w:right w:val="none" w:sz="0" w:space="0" w:color="auto"/>
          </w:divBdr>
        </w:div>
        <w:div w:id="1033384894">
          <w:marLeft w:val="0"/>
          <w:marRight w:val="0"/>
          <w:marTop w:val="0"/>
          <w:marBottom w:val="0"/>
          <w:divBdr>
            <w:top w:val="none" w:sz="0" w:space="0" w:color="auto"/>
            <w:left w:val="none" w:sz="0" w:space="0" w:color="auto"/>
            <w:bottom w:val="none" w:sz="0" w:space="0" w:color="auto"/>
            <w:right w:val="none" w:sz="0" w:space="0" w:color="auto"/>
          </w:divBdr>
        </w:div>
        <w:div w:id="1045134589">
          <w:marLeft w:val="0"/>
          <w:marRight w:val="0"/>
          <w:marTop w:val="0"/>
          <w:marBottom w:val="0"/>
          <w:divBdr>
            <w:top w:val="none" w:sz="0" w:space="0" w:color="auto"/>
            <w:left w:val="none" w:sz="0" w:space="0" w:color="auto"/>
            <w:bottom w:val="none" w:sz="0" w:space="0" w:color="auto"/>
            <w:right w:val="none" w:sz="0" w:space="0" w:color="auto"/>
          </w:divBdr>
        </w:div>
        <w:div w:id="1048839600">
          <w:marLeft w:val="0"/>
          <w:marRight w:val="0"/>
          <w:marTop w:val="0"/>
          <w:marBottom w:val="0"/>
          <w:divBdr>
            <w:top w:val="none" w:sz="0" w:space="0" w:color="auto"/>
            <w:left w:val="none" w:sz="0" w:space="0" w:color="auto"/>
            <w:bottom w:val="none" w:sz="0" w:space="0" w:color="auto"/>
            <w:right w:val="none" w:sz="0" w:space="0" w:color="auto"/>
          </w:divBdr>
        </w:div>
        <w:div w:id="1144736624">
          <w:marLeft w:val="0"/>
          <w:marRight w:val="0"/>
          <w:marTop w:val="0"/>
          <w:marBottom w:val="0"/>
          <w:divBdr>
            <w:top w:val="none" w:sz="0" w:space="0" w:color="auto"/>
            <w:left w:val="none" w:sz="0" w:space="0" w:color="auto"/>
            <w:bottom w:val="none" w:sz="0" w:space="0" w:color="auto"/>
            <w:right w:val="none" w:sz="0" w:space="0" w:color="auto"/>
          </w:divBdr>
        </w:div>
        <w:div w:id="1147547892">
          <w:marLeft w:val="0"/>
          <w:marRight w:val="0"/>
          <w:marTop w:val="0"/>
          <w:marBottom w:val="0"/>
          <w:divBdr>
            <w:top w:val="none" w:sz="0" w:space="0" w:color="auto"/>
            <w:left w:val="none" w:sz="0" w:space="0" w:color="auto"/>
            <w:bottom w:val="none" w:sz="0" w:space="0" w:color="auto"/>
            <w:right w:val="none" w:sz="0" w:space="0" w:color="auto"/>
          </w:divBdr>
        </w:div>
        <w:div w:id="1164274733">
          <w:marLeft w:val="0"/>
          <w:marRight w:val="0"/>
          <w:marTop w:val="0"/>
          <w:marBottom w:val="0"/>
          <w:divBdr>
            <w:top w:val="none" w:sz="0" w:space="0" w:color="auto"/>
            <w:left w:val="none" w:sz="0" w:space="0" w:color="auto"/>
            <w:bottom w:val="none" w:sz="0" w:space="0" w:color="auto"/>
            <w:right w:val="none" w:sz="0" w:space="0" w:color="auto"/>
          </w:divBdr>
        </w:div>
        <w:div w:id="1183780914">
          <w:marLeft w:val="0"/>
          <w:marRight w:val="0"/>
          <w:marTop w:val="0"/>
          <w:marBottom w:val="0"/>
          <w:divBdr>
            <w:top w:val="none" w:sz="0" w:space="0" w:color="auto"/>
            <w:left w:val="none" w:sz="0" w:space="0" w:color="auto"/>
            <w:bottom w:val="none" w:sz="0" w:space="0" w:color="auto"/>
            <w:right w:val="none" w:sz="0" w:space="0" w:color="auto"/>
          </w:divBdr>
        </w:div>
        <w:div w:id="1221668792">
          <w:marLeft w:val="0"/>
          <w:marRight w:val="0"/>
          <w:marTop w:val="0"/>
          <w:marBottom w:val="0"/>
          <w:divBdr>
            <w:top w:val="none" w:sz="0" w:space="0" w:color="auto"/>
            <w:left w:val="none" w:sz="0" w:space="0" w:color="auto"/>
            <w:bottom w:val="none" w:sz="0" w:space="0" w:color="auto"/>
            <w:right w:val="none" w:sz="0" w:space="0" w:color="auto"/>
          </w:divBdr>
        </w:div>
        <w:div w:id="1225793782">
          <w:marLeft w:val="0"/>
          <w:marRight w:val="0"/>
          <w:marTop w:val="0"/>
          <w:marBottom w:val="0"/>
          <w:divBdr>
            <w:top w:val="none" w:sz="0" w:space="0" w:color="auto"/>
            <w:left w:val="none" w:sz="0" w:space="0" w:color="auto"/>
            <w:bottom w:val="none" w:sz="0" w:space="0" w:color="auto"/>
            <w:right w:val="none" w:sz="0" w:space="0" w:color="auto"/>
          </w:divBdr>
        </w:div>
        <w:div w:id="1417509899">
          <w:marLeft w:val="0"/>
          <w:marRight w:val="0"/>
          <w:marTop w:val="0"/>
          <w:marBottom w:val="0"/>
          <w:divBdr>
            <w:top w:val="none" w:sz="0" w:space="0" w:color="auto"/>
            <w:left w:val="none" w:sz="0" w:space="0" w:color="auto"/>
            <w:bottom w:val="none" w:sz="0" w:space="0" w:color="auto"/>
            <w:right w:val="none" w:sz="0" w:space="0" w:color="auto"/>
          </w:divBdr>
        </w:div>
        <w:div w:id="1630621748">
          <w:marLeft w:val="0"/>
          <w:marRight w:val="0"/>
          <w:marTop w:val="0"/>
          <w:marBottom w:val="0"/>
          <w:divBdr>
            <w:top w:val="none" w:sz="0" w:space="0" w:color="auto"/>
            <w:left w:val="none" w:sz="0" w:space="0" w:color="auto"/>
            <w:bottom w:val="none" w:sz="0" w:space="0" w:color="auto"/>
            <w:right w:val="none" w:sz="0" w:space="0" w:color="auto"/>
          </w:divBdr>
        </w:div>
        <w:div w:id="1656835030">
          <w:marLeft w:val="0"/>
          <w:marRight w:val="0"/>
          <w:marTop w:val="0"/>
          <w:marBottom w:val="0"/>
          <w:divBdr>
            <w:top w:val="none" w:sz="0" w:space="0" w:color="auto"/>
            <w:left w:val="none" w:sz="0" w:space="0" w:color="auto"/>
            <w:bottom w:val="none" w:sz="0" w:space="0" w:color="auto"/>
            <w:right w:val="none" w:sz="0" w:space="0" w:color="auto"/>
          </w:divBdr>
        </w:div>
        <w:div w:id="1675377090">
          <w:marLeft w:val="0"/>
          <w:marRight w:val="0"/>
          <w:marTop w:val="0"/>
          <w:marBottom w:val="0"/>
          <w:divBdr>
            <w:top w:val="none" w:sz="0" w:space="0" w:color="auto"/>
            <w:left w:val="none" w:sz="0" w:space="0" w:color="auto"/>
            <w:bottom w:val="none" w:sz="0" w:space="0" w:color="auto"/>
            <w:right w:val="none" w:sz="0" w:space="0" w:color="auto"/>
          </w:divBdr>
        </w:div>
        <w:div w:id="1702123289">
          <w:marLeft w:val="0"/>
          <w:marRight w:val="0"/>
          <w:marTop w:val="0"/>
          <w:marBottom w:val="0"/>
          <w:divBdr>
            <w:top w:val="none" w:sz="0" w:space="0" w:color="auto"/>
            <w:left w:val="none" w:sz="0" w:space="0" w:color="auto"/>
            <w:bottom w:val="none" w:sz="0" w:space="0" w:color="auto"/>
            <w:right w:val="none" w:sz="0" w:space="0" w:color="auto"/>
          </w:divBdr>
        </w:div>
        <w:div w:id="1728214234">
          <w:marLeft w:val="0"/>
          <w:marRight w:val="0"/>
          <w:marTop w:val="0"/>
          <w:marBottom w:val="0"/>
          <w:divBdr>
            <w:top w:val="none" w:sz="0" w:space="0" w:color="auto"/>
            <w:left w:val="none" w:sz="0" w:space="0" w:color="auto"/>
            <w:bottom w:val="none" w:sz="0" w:space="0" w:color="auto"/>
            <w:right w:val="none" w:sz="0" w:space="0" w:color="auto"/>
          </w:divBdr>
        </w:div>
        <w:div w:id="1733313050">
          <w:marLeft w:val="0"/>
          <w:marRight w:val="0"/>
          <w:marTop w:val="0"/>
          <w:marBottom w:val="0"/>
          <w:divBdr>
            <w:top w:val="none" w:sz="0" w:space="0" w:color="auto"/>
            <w:left w:val="none" w:sz="0" w:space="0" w:color="auto"/>
            <w:bottom w:val="none" w:sz="0" w:space="0" w:color="auto"/>
            <w:right w:val="none" w:sz="0" w:space="0" w:color="auto"/>
          </w:divBdr>
        </w:div>
        <w:div w:id="1793788600">
          <w:marLeft w:val="0"/>
          <w:marRight w:val="0"/>
          <w:marTop w:val="0"/>
          <w:marBottom w:val="0"/>
          <w:divBdr>
            <w:top w:val="none" w:sz="0" w:space="0" w:color="auto"/>
            <w:left w:val="none" w:sz="0" w:space="0" w:color="auto"/>
            <w:bottom w:val="none" w:sz="0" w:space="0" w:color="auto"/>
            <w:right w:val="none" w:sz="0" w:space="0" w:color="auto"/>
          </w:divBdr>
        </w:div>
        <w:div w:id="1821653980">
          <w:marLeft w:val="0"/>
          <w:marRight w:val="0"/>
          <w:marTop w:val="0"/>
          <w:marBottom w:val="0"/>
          <w:divBdr>
            <w:top w:val="none" w:sz="0" w:space="0" w:color="auto"/>
            <w:left w:val="none" w:sz="0" w:space="0" w:color="auto"/>
            <w:bottom w:val="none" w:sz="0" w:space="0" w:color="auto"/>
            <w:right w:val="none" w:sz="0" w:space="0" w:color="auto"/>
          </w:divBdr>
        </w:div>
        <w:div w:id="1824660647">
          <w:marLeft w:val="0"/>
          <w:marRight w:val="0"/>
          <w:marTop w:val="0"/>
          <w:marBottom w:val="0"/>
          <w:divBdr>
            <w:top w:val="none" w:sz="0" w:space="0" w:color="auto"/>
            <w:left w:val="none" w:sz="0" w:space="0" w:color="auto"/>
            <w:bottom w:val="none" w:sz="0" w:space="0" w:color="auto"/>
            <w:right w:val="none" w:sz="0" w:space="0" w:color="auto"/>
          </w:divBdr>
        </w:div>
        <w:div w:id="1840192674">
          <w:marLeft w:val="0"/>
          <w:marRight w:val="0"/>
          <w:marTop w:val="0"/>
          <w:marBottom w:val="0"/>
          <w:divBdr>
            <w:top w:val="none" w:sz="0" w:space="0" w:color="auto"/>
            <w:left w:val="none" w:sz="0" w:space="0" w:color="auto"/>
            <w:bottom w:val="none" w:sz="0" w:space="0" w:color="auto"/>
            <w:right w:val="none" w:sz="0" w:space="0" w:color="auto"/>
          </w:divBdr>
        </w:div>
        <w:div w:id="1844782236">
          <w:marLeft w:val="0"/>
          <w:marRight w:val="0"/>
          <w:marTop w:val="0"/>
          <w:marBottom w:val="0"/>
          <w:divBdr>
            <w:top w:val="none" w:sz="0" w:space="0" w:color="auto"/>
            <w:left w:val="none" w:sz="0" w:space="0" w:color="auto"/>
            <w:bottom w:val="none" w:sz="0" w:space="0" w:color="auto"/>
            <w:right w:val="none" w:sz="0" w:space="0" w:color="auto"/>
          </w:divBdr>
        </w:div>
        <w:div w:id="1905333119">
          <w:marLeft w:val="0"/>
          <w:marRight w:val="0"/>
          <w:marTop w:val="0"/>
          <w:marBottom w:val="0"/>
          <w:divBdr>
            <w:top w:val="none" w:sz="0" w:space="0" w:color="auto"/>
            <w:left w:val="none" w:sz="0" w:space="0" w:color="auto"/>
            <w:bottom w:val="none" w:sz="0" w:space="0" w:color="auto"/>
            <w:right w:val="none" w:sz="0" w:space="0" w:color="auto"/>
          </w:divBdr>
        </w:div>
        <w:div w:id="1931428936">
          <w:marLeft w:val="0"/>
          <w:marRight w:val="0"/>
          <w:marTop w:val="0"/>
          <w:marBottom w:val="0"/>
          <w:divBdr>
            <w:top w:val="none" w:sz="0" w:space="0" w:color="auto"/>
            <w:left w:val="none" w:sz="0" w:space="0" w:color="auto"/>
            <w:bottom w:val="none" w:sz="0" w:space="0" w:color="auto"/>
            <w:right w:val="none" w:sz="0" w:space="0" w:color="auto"/>
          </w:divBdr>
        </w:div>
        <w:div w:id="1955595989">
          <w:marLeft w:val="0"/>
          <w:marRight w:val="0"/>
          <w:marTop w:val="0"/>
          <w:marBottom w:val="0"/>
          <w:divBdr>
            <w:top w:val="none" w:sz="0" w:space="0" w:color="auto"/>
            <w:left w:val="none" w:sz="0" w:space="0" w:color="auto"/>
            <w:bottom w:val="none" w:sz="0" w:space="0" w:color="auto"/>
            <w:right w:val="none" w:sz="0" w:space="0" w:color="auto"/>
          </w:divBdr>
        </w:div>
        <w:div w:id="1958949212">
          <w:marLeft w:val="0"/>
          <w:marRight w:val="0"/>
          <w:marTop w:val="0"/>
          <w:marBottom w:val="0"/>
          <w:divBdr>
            <w:top w:val="none" w:sz="0" w:space="0" w:color="auto"/>
            <w:left w:val="none" w:sz="0" w:space="0" w:color="auto"/>
            <w:bottom w:val="none" w:sz="0" w:space="0" w:color="auto"/>
            <w:right w:val="none" w:sz="0" w:space="0" w:color="auto"/>
          </w:divBdr>
        </w:div>
        <w:div w:id="1965502571">
          <w:marLeft w:val="0"/>
          <w:marRight w:val="0"/>
          <w:marTop w:val="0"/>
          <w:marBottom w:val="0"/>
          <w:divBdr>
            <w:top w:val="none" w:sz="0" w:space="0" w:color="auto"/>
            <w:left w:val="none" w:sz="0" w:space="0" w:color="auto"/>
            <w:bottom w:val="none" w:sz="0" w:space="0" w:color="auto"/>
            <w:right w:val="none" w:sz="0" w:space="0" w:color="auto"/>
          </w:divBdr>
        </w:div>
        <w:div w:id="2018534881">
          <w:marLeft w:val="0"/>
          <w:marRight w:val="0"/>
          <w:marTop w:val="0"/>
          <w:marBottom w:val="0"/>
          <w:divBdr>
            <w:top w:val="none" w:sz="0" w:space="0" w:color="auto"/>
            <w:left w:val="none" w:sz="0" w:space="0" w:color="auto"/>
            <w:bottom w:val="none" w:sz="0" w:space="0" w:color="auto"/>
            <w:right w:val="none" w:sz="0" w:space="0" w:color="auto"/>
          </w:divBdr>
        </w:div>
        <w:div w:id="2086300031">
          <w:marLeft w:val="0"/>
          <w:marRight w:val="0"/>
          <w:marTop w:val="0"/>
          <w:marBottom w:val="0"/>
          <w:divBdr>
            <w:top w:val="none" w:sz="0" w:space="0" w:color="auto"/>
            <w:left w:val="none" w:sz="0" w:space="0" w:color="auto"/>
            <w:bottom w:val="none" w:sz="0" w:space="0" w:color="auto"/>
            <w:right w:val="none" w:sz="0" w:space="0" w:color="auto"/>
          </w:divBdr>
        </w:div>
        <w:div w:id="2102404954">
          <w:marLeft w:val="0"/>
          <w:marRight w:val="0"/>
          <w:marTop w:val="0"/>
          <w:marBottom w:val="0"/>
          <w:divBdr>
            <w:top w:val="none" w:sz="0" w:space="0" w:color="auto"/>
            <w:left w:val="none" w:sz="0" w:space="0" w:color="auto"/>
            <w:bottom w:val="none" w:sz="0" w:space="0" w:color="auto"/>
            <w:right w:val="none" w:sz="0" w:space="0" w:color="auto"/>
          </w:divBdr>
        </w:div>
      </w:divsChild>
    </w:div>
    <w:div w:id="351348466">
      <w:bodyDiv w:val="1"/>
      <w:marLeft w:val="0"/>
      <w:marRight w:val="0"/>
      <w:marTop w:val="0"/>
      <w:marBottom w:val="0"/>
      <w:divBdr>
        <w:top w:val="none" w:sz="0" w:space="0" w:color="auto"/>
        <w:left w:val="none" w:sz="0" w:space="0" w:color="auto"/>
        <w:bottom w:val="none" w:sz="0" w:space="0" w:color="auto"/>
        <w:right w:val="none" w:sz="0" w:space="0" w:color="auto"/>
      </w:divBdr>
      <w:divsChild>
        <w:div w:id="1519346739">
          <w:marLeft w:val="0"/>
          <w:marRight w:val="0"/>
          <w:marTop w:val="0"/>
          <w:marBottom w:val="0"/>
          <w:divBdr>
            <w:top w:val="none" w:sz="0" w:space="0" w:color="auto"/>
            <w:left w:val="none" w:sz="0" w:space="0" w:color="auto"/>
            <w:bottom w:val="none" w:sz="0" w:space="0" w:color="auto"/>
            <w:right w:val="none" w:sz="0" w:space="0" w:color="auto"/>
          </w:divBdr>
          <w:divsChild>
            <w:div w:id="1293169059">
              <w:marLeft w:val="0"/>
              <w:marRight w:val="0"/>
              <w:marTop w:val="0"/>
              <w:marBottom w:val="0"/>
              <w:divBdr>
                <w:top w:val="none" w:sz="0" w:space="0" w:color="auto"/>
                <w:left w:val="none" w:sz="0" w:space="0" w:color="auto"/>
                <w:bottom w:val="none" w:sz="0" w:space="0" w:color="auto"/>
                <w:right w:val="none" w:sz="0" w:space="0" w:color="auto"/>
              </w:divBdr>
              <w:divsChild>
                <w:div w:id="1081218568">
                  <w:marLeft w:val="0"/>
                  <w:marRight w:val="0"/>
                  <w:marTop w:val="0"/>
                  <w:marBottom w:val="0"/>
                  <w:divBdr>
                    <w:top w:val="none" w:sz="0" w:space="0" w:color="auto"/>
                    <w:left w:val="none" w:sz="0" w:space="0" w:color="auto"/>
                    <w:bottom w:val="none" w:sz="0" w:space="0" w:color="auto"/>
                    <w:right w:val="none" w:sz="0" w:space="0" w:color="auto"/>
                  </w:divBdr>
                  <w:divsChild>
                    <w:div w:id="525947735">
                      <w:marLeft w:val="0"/>
                      <w:marRight w:val="0"/>
                      <w:marTop w:val="0"/>
                      <w:marBottom w:val="0"/>
                      <w:divBdr>
                        <w:top w:val="none" w:sz="0" w:space="0" w:color="auto"/>
                        <w:left w:val="none" w:sz="0" w:space="0" w:color="auto"/>
                        <w:bottom w:val="none" w:sz="0" w:space="0" w:color="auto"/>
                        <w:right w:val="none" w:sz="0" w:space="0" w:color="auto"/>
                      </w:divBdr>
                      <w:divsChild>
                        <w:div w:id="2018925975">
                          <w:marLeft w:val="0"/>
                          <w:marRight w:val="0"/>
                          <w:marTop w:val="0"/>
                          <w:marBottom w:val="0"/>
                          <w:divBdr>
                            <w:top w:val="none" w:sz="0" w:space="0" w:color="auto"/>
                            <w:left w:val="none" w:sz="0" w:space="0" w:color="auto"/>
                            <w:bottom w:val="none" w:sz="0" w:space="0" w:color="auto"/>
                            <w:right w:val="none" w:sz="0" w:space="0" w:color="auto"/>
                          </w:divBdr>
                          <w:divsChild>
                            <w:div w:id="1310817702">
                              <w:marLeft w:val="0"/>
                              <w:marRight w:val="0"/>
                              <w:marTop w:val="0"/>
                              <w:marBottom w:val="0"/>
                              <w:divBdr>
                                <w:top w:val="none" w:sz="0" w:space="0" w:color="auto"/>
                                <w:left w:val="none" w:sz="0" w:space="0" w:color="auto"/>
                                <w:bottom w:val="none" w:sz="0" w:space="0" w:color="auto"/>
                                <w:right w:val="none" w:sz="0" w:space="0" w:color="auto"/>
                              </w:divBdr>
                              <w:divsChild>
                                <w:div w:id="1778526673">
                                  <w:marLeft w:val="0"/>
                                  <w:marRight w:val="0"/>
                                  <w:marTop w:val="0"/>
                                  <w:marBottom w:val="0"/>
                                  <w:divBdr>
                                    <w:top w:val="none" w:sz="0" w:space="0" w:color="auto"/>
                                    <w:left w:val="none" w:sz="0" w:space="0" w:color="auto"/>
                                    <w:bottom w:val="none" w:sz="0" w:space="0" w:color="auto"/>
                                    <w:right w:val="none" w:sz="0" w:space="0" w:color="auto"/>
                                  </w:divBdr>
                                  <w:divsChild>
                                    <w:div w:id="2058894590">
                                      <w:marLeft w:val="0"/>
                                      <w:marRight w:val="0"/>
                                      <w:marTop w:val="0"/>
                                      <w:marBottom w:val="0"/>
                                      <w:divBdr>
                                        <w:top w:val="none" w:sz="0" w:space="0" w:color="auto"/>
                                        <w:left w:val="none" w:sz="0" w:space="0" w:color="auto"/>
                                        <w:bottom w:val="none" w:sz="0" w:space="0" w:color="auto"/>
                                        <w:right w:val="none" w:sz="0" w:space="0" w:color="auto"/>
                                      </w:divBdr>
                                      <w:divsChild>
                                        <w:div w:id="1266501100">
                                          <w:marLeft w:val="0"/>
                                          <w:marRight w:val="0"/>
                                          <w:marTop w:val="0"/>
                                          <w:marBottom w:val="0"/>
                                          <w:divBdr>
                                            <w:top w:val="none" w:sz="0" w:space="0" w:color="auto"/>
                                            <w:left w:val="none" w:sz="0" w:space="0" w:color="auto"/>
                                            <w:bottom w:val="none" w:sz="0" w:space="0" w:color="auto"/>
                                            <w:right w:val="none" w:sz="0" w:space="0" w:color="auto"/>
                                          </w:divBdr>
                                          <w:divsChild>
                                            <w:div w:id="375811232">
                                              <w:marLeft w:val="0"/>
                                              <w:marRight w:val="0"/>
                                              <w:marTop w:val="0"/>
                                              <w:marBottom w:val="0"/>
                                              <w:divBdr>
                                                <w:top w:val="none" w:sz="0" w:space="0" w:color="auto"/>
                                                <w:left w:val="none" w:sz="0" w:space="0" w:color="auto"/>
                                                <w:bottom w:val="none" w:sz="0" w:space="0" w:color="auto"/>
                                                <w:right w:val="none" w:sz="0" w:space="0" w:color="auto"/>
                                              </w:divBdr>
                                              <w:divsChild>
                                                <w:div w:id="130252426">
                                                  <w:marLeft w:val="0"/>
                                                  <w:marRight w:val="0"/>
                                                  <w:marTop w:val="0"/>
                                                  <w:marBottom w:val="555"/>
                                                  <w:divBdr>
                                                    <w:top w:val="none" w:sz="0" w:space="0" w:color="auto"/>
                                                    <w:left w:val="none" w:sz="0" w:space="0" w:color="auto"/>
                                                    <w:bottom w:val="none" w:sz="0" w:space="0" w:color="auto"/>
                                                    <w:right w:val="none" w:sz="0" w:space="0" w:color="auto"/>
                                                  </w:divBdr>
                                                  <w:divsChild>
                                                    <w:div w:id="1419787952">
                                                      <w:marLeft w:val="0"/>
                                                      <w:marRight w:val="0"/>
                                                      <w:marTop w:val="0"/>
                                                      <w:marBottom w:val="0"/>
                                                      <w:divBdr>
                                                        <w:top w:val="none" w:sz="0" w:space="0" w:color="auto"/>
                                                        <w:left w:val="none" w:sz="0" w:space="0" w:color="auto"/>
                                                        <w:bottom w:val="none" w:sz="0" w:space="0" w:color="auto"/>
                                                        <w:right w:val="none" w:sz="0" w:space="0" w:color="auto"/>
                                                      </w:divBdr>
                                                      <w:divsChild>
                                                        <w:div w:id="334187604">
                                                          <w:marLeft w:val="0"/>
                                                          <w:marRight w:val="0"/>
                                                          <w:marTop w:val="0"/>
                                                          <w:marBottom w:val="0"/>
                                                          <w:divBdr>
                                                            <w:top w:val="single" w:sz="6" w:space="0" w:color="ABABAB"/>
                                                            <w:left w:val="single" w:sz="6" w:space="0" w:color="ABABAB"/>
                                                            <w:bottom w:val="single" w:sz="6" w:space="0" w:color="ABABAB"/>
                                                            <w:right w:val="single" w:sz="6" w:space="0" w:color="ABABAB"/>
                                                          </w:divBdr>
                                                          <w:divsChild>
                                                            <w:div w:id="1277978752">
                                                              <w:marLeft w:val="0"/>
                                                              <w:marRight w:val="0"/>
                                                              <w:marTop w:val="0"/>
                                                              <w:marBottom w:val="0"/>
                                                              <w:divBdr>
                                                                <w:top w:val="none" w:sz="0" w:space="0" w:color="auto"/>
                                                                <w:left w:val="none" w:sz="0" w:space="0" w:color="auto"/>
                                                                <w:bottom w:val="none" w:sz="0" w:space="0" w:color="auto"/>
                                                                <w:right w:val="none" w:sz="0" w:space="0" w:color="auto"/>
                                                              </w:divBdr>
                                                              <w:divsChild>
                                                                <w:div w:id="938567262">
                                                                  <w:marLeft w:val="0"/>
                                                                  <w:marRight w:val="0"/>
                                                                  <w:marTop w:val="0"/>
                                                                  <w:marBottom w:val="0"/>
                                                                  <w:divBdr>
                                                                    <w:top w:val="none" w:sz="0" w:space="0" w:color="auto"/>
                                                                    <w:left w:val="none" w:sz="0" w:space="0" w:color="auto"/>
                                                                    <w:bottom w:val="none" w:sz="0" w:space="0" w:color="auto"/>
                                                                    <w:right w:val="none" w:sz="0" w:space="0" w:color="auto"/>
                                                                  </w:divBdr>
                                                                  <w:divsChild>
                                                                    <w:div w:id="629670103">
                                                                      <w:marLeft w:val="0"/>
                                                                      <w:marRight w:val="0"/>
                                                                      <w:marTop w:val="0"/>
                                                                      <w:marBottom w:val="0"/>
                                                                      <w:divBdr>
                                                                        <w:top w:val="none" w:sz="0" w:space="0" w:color="auto"/>
                                                                        <w:left w:val="none" w:sz="0" w:space="0" w:color="auto"/>
                                                                        <w:bottom w:val="none" w:sz="0" w:space="0" w:color="auto"/>
                                                                        <w:right w:val="none" w:sz="0" w:space="0" w:color="auto"/>
                                                                      </w:divBdr>
                                                                      <w:divsChild>
                                                                        <w:div w:id="508371267">
                                                                          <w:marLeft w:val="0"/>
                                                                          <w:marRight w:val="0"/>
                                                                          <w:marTop w:val="0"/>
                                                                          <w:marBottom w:val="0"/>
                                                                          <w:divBdr>
                                                                            <w:top w:val="none" w:sz="0" w:space="0" w:color="auto"/>
                                                                            <w:left w:val="none" w:sz="0" w:space="0" w:color="auto"/>
                                                                            <w:bottom w:val="none" w:sz="0" w:space="0" w:color="auto"/>
                                                                            <w:right w:val="none" w:sz="0" w:space="0" w:color="auto"/>
                                                                          </w:divBdr>
                                                                          <w:divsChild>
                                                                            <w:div w:id="489637196">
                                                                              <w:marLeft w:val="0"/>
                                                                              <w:marRight w:val="0"/>
                                                                              <w:marTop w:val="0"/>
                                                                              <w:marBottom w:val="0"/>
                                                                              <w:divBdr>
                                                                                <w:top w:val="none" w:sz="0" w:space="0" w:color="auto"/>
                                                                                <w:left w:val="none" w:sz="0" w:space="0" w:color="auto"/>
                                                                                <w:bottom w:val="none" w:sz="0" w:space="0" w:color="auto"/>
                                                                                <w:right w:val="none" w:sz="0" w:space="0" w:color="auto"/>
                                                                              </w:divBdr>
                                                                              <w:divsChild>
                                                                                <w:div w:id="1850172320">
                                                                                  <w:marLeft w:val="0"/>
                                                                                  <w:marRight w:val="0"/>
                                                                                  <w:marTop w:val="0"/>
                                                                                  <w:marBottom w:val="0"/>
                                                                                  <w:divBdr>
                                                                                    <w:top w:val="none" w:sz="0" w:space="0" w:color="auto"/>
                                                                                    <w:left w:val="none" w:sz="0" w:space="0" w:color="auto"/>
                                                                                    <w:bottom w:val="none" w:sz="0" w:space="0" w:color="auto"/>
                                                                                    <w:right w:val="none" w:sz="0" w:space="0" w:color="auto"/>
                                                                                  </w:divBdr>
                                                                                  <w:divsChild>
                                                                                    <w:div w:id="618873210">
                                                                                      <w:marLeft w:val="0"/>
                                                                                      <w:marRight w:val="0"/>
                                                                                      <w:marTop w:val="0"/>
                                                                                      <w:marBottom w:val="0"/>
                                                                                      <w:divBdr>
                                                                                        <w:top w:val="none" w:sz="0" w:space="0" w:color="auto"/>
                                                                                        <w:left w:val="none" w:sz="0" w:space="0" w:color="auto"/>
                                                                                        <w:bottom w:val="none" w:sz="0" w:space="0" w:color="auto"/>
                                                                                        <w:right w:val="none" w:sz="0" w:space="0" w:color="auto"/>
                                                                                      </w:divBdr>
                                                                                    </w:div>
                                                                                    <w:div w:id="11117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618081">
      <w:bodyDiv w:val="1"/>
      <w:marLeft w:val="0"/>
      <w:marRight w:val="0"/>
      <w:marTop w:val="0"/>
      <w:marBottom w:val="0"/>
      <w:divBdr>
        <w:top w:val="none" w:sz="0" w:space="0" w:color="auto"/>
        <w:left w:val="none" w:sz="0" w:space="0" w:color="auto"/>
        <w:bottom w:val="none" w:sz="0" w:space="0" w:color="auto"/>
        <w:right w:val="none" w:sz="0" w:space="0" w:color="auto"/>
      </w:divBdr>
      <w:divsChild>
        <w:div w:id="216286569">
          <w:marLeft w:val="0"/>
          <w:marRight w:val="0"/>
          <w:marTop w:val="0"/>
          <w:marBottom w:val="0"/>
          <w:divBdr>
            <w:top w:val="none" w:sz="0" w:space="0" w:color="auto"/>
            <w:left w:val="none" w:sz="0" w:space="0" w:color="auto"/>
            <w:bottom w:val="none" w:sz="0" w:space="0" w:color="auto"/>
            <w:right w:val="none" w:sz="0" w:space="0" w:color="auto"/>
          </w:divBdr>
          <w:divsChild>
            <w:div w:id="252520163">
              <w:marLeft w:val="0"/>
              <w:marRight w:val="0"/>
              <w:marTop w:val="0"/>
              <w:marBottom w:val="0"/>
              <w:divBdr>
                <w:top w:val="none" w:sz="0" w:space="0" w:color="auto"/>
                <w:left w:val="none" w:sz="0" w:space="0" w:color="auto"/>
                <w:bottom w:val="none" w:sz="0" w:space="0" w:color="auto"/>
                <w:right w:val="none" w:sz="0" w:space="0" w:color="auto"/>
              </w:divBdr>
            </w:div>
            <w:div w:id="344132100">
              <w:marLeft w:val="0"/>
              <w:marRight w:val="0"/>
              <w:marTop w:val="0"/>
              <w:marBottom w:val="0"/>
              <w:divBdr>
                <w:top w:val="none" w:sz="0" w:space="0" w:color="auto"/>
                <w:left w:val="none" w:sz="0" w:space="0" w:color="auto"/>
                <w:bottom w:val="none" w:sz="0" w:space="0" w:color="auto"/>
                <w:right w:val="none" w:sz="0" w:space="0" w:color="auto"/>
              </w:divBdr>
            </w:div>
            <w:div w:id="1609777837">
              <w:marLeft w:val="0"/>
              <w:marRight w:val="0"/>
              <w:marTop w:val="0"/>
              <w:marBottom w:val="0"/>
              <w:divBdr>
                <w:top w:val="none" w:sz="0" w:space="0" w:color="auto"/>
                <w:left w:val="none" w:sz="0" w:space="0" w:color="auto"/>
                <w:bottom w:val="none" w:sz="0" w:space="0" w:color="auto"/>
                <w:right w:val="none" w:sz="0" w:space="0" w:color="auto"/>
              </w:divBdr>
            </w:div>
            <w:div w:id="1624265383">
              <w:marLeft w:val="0"/>
              <w:marRight w:val="0"/>
              <w:marTop w:val="0"/>
              <w:marBottom w:val="0"/>
              <w:divBdr>
                <w:top w:val="none" w:sz="0" w:space="0" w:color="auto"/>
                <w:left w:val="none" w:sz="0" w:space="0" w:color="auto"/>
                <w:bottom w:val="none" w:sz="0" w:space="0" w:color="auto"/>
                <w:right w:val="none" w:sz="0" w:space="0" w:color="auto"/>
              </w:divBdr>
            </w:div>
          </w:divsChild>
        </w:div>
        <w:div w:id="444538462">
          <w:marLeft w:val="0"/>
          <w:marRight w:val="0"/>
          <w:marTop w:val="0"/>
          <w:marBottom w:val="0"/>
          <w:divBdr>
            <w:top w:val="none" w:sz="0" w:space="0" w:color="auto"/>
            <w:left w:val="none" w:sz="0" w:space="0" w:color="auto"/>
            <w:bottom w:val="none" w:sz="0" w:space="0" w:color="auto"/>
            <w:right w:val="none" w:sz="0" w:space="0" w:color="auto"/>
          </w:divBdr>
          <w:divsChild>
            <w:div w:id="52581737">
              <w:marLeft w:val="0"/>
              <w:marRight w:val="0"/>
              <w:marTop w:val="0"/>
              <w:marBottom w:val="0"/>
              <w:divBdr>
                <w:top w:val="none" w:sz="0" w:space="0" w:color="auto"/>
                <w:left w:val="none" w:sz="0" w:space="0" w:color="auto"/>
                <w:bottom w:val="none" w:sz="0" w:space="0" w:color="auto"/>
                <w:right w:val="none" w:sz="0" w:space="0" w:color="auto"/>
              </w:divBdr>
            </w:div>
            <w:div w:id="282880011">
              <w:marLeft w:val="0"/>
              <w:marRight w:val="0"/>
              <w:marTop w:val="0"/>
              <w:marBottom w:val="0"/>
              <w:divBdr>
                <w:top w:val="none" w:sz="0" w:space="0" w:color="auto"/>
                <w:left w:val="none" w:sz="0" w:space="0" w:color="auto"/>
                <w:bottom w:val="none" w:sz="0" w:space="0" w:color="auto"/>
                <w:right w:val="none" w:sz="0" w:space="0" w:color="auto"/>
              </w:divBdr>
            </w:div>
            <w:div w:id="1057625144">
              <w:marLeft w:val="0"/>
              <w:marRight w:val="0"/>
              <w:marTop w:val="0"/>
              <w:marBottom w:val="0"/>
              <w:divBdr>
                <w:top w:val="none" w:sz="0" w:space="0" w:color="auto"/>
                <w:left w:val="none" w:sz="0" w:space="0" w:color="auto"/>
                <w:bottom w:val="none" w:sz="0" w:space="0" w:color="auto"/>
                <w:right w:val="none" w:sz="0" w:space="0" w:color="auto"/>
              </w:divBdr>
            </w:div>
            <w:div w:id="1360740220">
              <w:marLeft w:val="0"/>
              <w:marRight w:val="0"/>
              <w:marTop w:val="0"/>
              <w:marBottom w:val="0"/>
              <w:divBdr>
                <w:top w:val="none" w:sz="0" w:space="0" w:color="auto"/>
                <w:left w:val="none" w:sz="0" w:space="0" w:color="auto"/>
                <w:bottom w:val="none" w:sz="0" w:space="0" w:color="auto"/>
                <w:right w:val="none" w:sz="0" w:space="0" w:color="auto"/>
              </w:divBdr>
            </w:div>
            <w:div w:id="1643390196">
              <w:marLeft w:val="0"/>
              <w:marRight w:val="0"/>
              <w:marTop w:val="0"/>
              <w:marBottom w:val="0"/>
              <w:divBdr>
                <w:top w:val="none" w:sz="0" w:space="0" w:color="auto"/>
                <w:left w:val="none" w:sz="0" w:space="0" w:color="auto"/>
                <w:bottom w:val="none" w:sz="0" w:space="0" w:color="auto"/>
                <w:right w:val="none" w:sz="0" w:space="0" w:color="auto"/>
              </w:divBdr>
            </w:div>
          </w:divsChild>
        </w:div>
        <w:div w:id="481628530">
          <w:marLeft w:val="0"/>
          <w:marRight w:val="0"/>
          <w:marTop w:val="0"/>
          <w:marBottom w:val="0"/>
          <w:divBdr>
            <w:top w:val="none" w:sz="0" w:space="0" w:color="auto"/>
            <w:left w:val="none" w:sz="0" w:space="0" w:color="auto"/>
            <w:bottom w:val="none" w:sz="0" w:space="0" w:color="auto"/>
            <w:right w:val="none" w:sz="0" w:space="0" w:color="auto"/>
          </w:divBdr>
          <w:divsChild>
            <w:div w:id="405499119">
              <w:marLeft w:val="0"/>
              <w:marRight w:val="0"/>
              <w:marTop w:val="0"/>
              <w:marBottom w:val="0"/>
              <w:divBdr>
                <w:top w:val="none" w:sz="0" w:space="0" w:color="auto"/>
                <w:left w:val="none" w:sz="0" w:space="0" w:color="auto"/>
                <w:bottom w:val="none" w:sz="0" w:space="0" w:color="auto"/>
                <w:right w:val="none" w:sz="0" w:space="0" w:color="auto"/>
              </w:divBdr>
            </w:div>
            <w:div w:id="993876641">
              <w:marLeft w:val="0"/>
              <w:marRight w:val="0"/>
              <w:marTop w:val="0"/>
              <w:marBottom w:val="0"/>
              <w:divBdr>
                <w:top w:val="none" w:sz="0" w:space="0" w:color="auto"/>
                <w:left w:val="none" w:sz="0" w:space="0" w:color="auto"/>
                <w:bottom w:val="none" w:sz="0" w:space="0" w:color="auto"/>
                <w:right w:val="none" w:sz="0" w:space="0" w:color="auto"/>
              </w:divBdr>
            </w:div>
            <w:div w:id="1088041875">
              <w:marLeft w:val="0"/>
              <w:marRight w:val="0"/>
              <w:marTop w:val="0"/>
              <w:marBottom w:val="0"/>
              <w:divBdr>
                <w:top w:val="none" w:sz="0" w:space="0" w:color="auto"/>
                <w:left w:val="none" w:sz="0" w:space="0" w:color="auto"/>
                <w:bottom w:val="none" w:sz="0" w:space="0" w:color="auto"/>
                <w:right w:val="none" w:sz="0" w:space="0" w:color="auto"/>
              </w:divBdr>
            </w:div>
            <w:div w:id="1510412146">
              <w:marLeft w:val="0"/>
              <w:marRight w:val="0"/>
              <w:marTop w:val="0"/>
              <w:marBottom w:val="0"/>
              <w:divBdr>
                <w:top w:val="none" w:sz="0" w:space="0" w:color="auto"/>
                <w:left w:val="none" w:sz="0" w:space="0" w:color="auto"/>
                <w:bottom w:val="none" w:sz="0" w:space="0" w:color="auto"/>
                <w:right w:val="none" w:sz="0" w:space="0" w:color="auto"/>
              </w:divBdr>
            </w:div>
            <w:div w:id="1664426346">
              <w:marLeft w:val="0"/>
              <w:marRight w:val="0"/>
              <w:marTop w:val="0"/>
              <w:marBottom w:val="0"/>
              <w:divBdr>
                <w:top w:val="none" w:sz="0" w:space="0" w:color="auto"/>
                <w:left w:val="none" w:sz="0" w:space="0" w:color="auto"/>
                <w:bottom w:val="none" w:sz="0" w:space="0" w:color="auto"/>
                <w:right w:val="none" w:sz="0" w:space="0" w:color="auto"/>
              </w:divBdr>
            </w:div>
          </w:divsChild>
        </w:div>
        <w:div w:id="581529314">
          <w:marLeft w:val="0"/>
          <w:marRight w:val="0"/>
          <w:marTop w:val="0"/>
          <w:marBottom w:val="0"/>
          <w:divBdr>
            <w:top w:val="none" w:sz="0" w:space="0" w:color="auto"/>
            <w:left w:val="none" w:sz="0" w:space="0" w:color="auto"/>
            <w:bottom w:val="none" w:sz="0" w:space="0" w:color="auto"/>
            <w:right w:val="none" w:sz="0" w:space="0" w:color="auto"/>
          </w:divBdr>
          <w:divsChild>
            <w:div w:id="390082475">
              <w:marLeft w:val="0"/>
              <w:marRight w:val="0"/>
              <w:marTop w:val="0"/>
              <w:marBottom w:val="0"/>
              <w:divBdr>
                <w:top w:val="none" w:sz="0" w:space="0" w:color="auto"/>
                <w:left w:val="none" w:sz="0" w:space="0" w:color="auto"/>
                <w:bottom w:val="none" w:sz="0" w:space="0" w:color="auto"/>
                <w:right w:val="none" w:sz="0" w:space="0" w:color="auto"/>
              </w:divBdr>
            </w:div>
            <w:div w:id="569777916">
              <w:marLeft w:val="0"/>
              <w:marRight w:val="0"/>
              <w:marTop w:val="0"/>
              <w:marBottom w:val="0"/>
              <w:divBdr>
                <w:top w:val="none" w:sz="0" w:space="0" w:color="auto"/>
                <w:left w:val="none" w:sz="0" w:space="0" w:color="auto"/>
                <w:bottom w:val="none" w:sz="0" w:space="0" w:color="auto"/>
                <w:right w:val="none" w:sz="0" w:space="0" w:color="auto"/>
              </w:divBdr>
            </w:div>
            <w:div w:id="1084034985">
              <w:marLeft w:val="0"/>
              <w:marRight w:val="0"/>
              <w:marTop w:val="0"/>
              <w:marBottom w:val="0"/>
              <w:divBdr>
                <w:top w:val="none" w:sz="0" w:space="0" w:color="auto"/>
                <w:left w:val="none" w:sz="0" w:space="0" w:color="auto"/>
                <w:bottom w:val="none" w:sz="0" w:space="0" w:color="auto"/>
                <w:right w:val="none" w:sz="0" w:space="0" w:color="auto"/>
              </w:divBdr>
            </w:div>
            <w:div w:id="1265262013">
              <w:marLeft w:val="0"/>
              <w:marRight w:val="0"/>
              <w:marTop w:val="0"/>
              <w:marBottom w:val="0"/>
              <w:divBdr>
                <w:top w:val="none" w:sz="0" w:space="0" w:color="auto"/>
                <w:left w:val="none" w:sz="0" w:space="0" w:color="auto"/>
                <w:bottom w:val="none" w:sz="0" w:space="0" w:color="auto"/>
                <w:right w:val="none" w:sz="0" w:space="0" w:color="auto"/>
              </w:divBdr>
            </w:div>
            <w:div w:id="1450784449">
              <w:marLeft w:val="0"/>
              <w:marRight w:val="0"/>
              <w:marTop w:val="0"/>
              <w:marBottom w:val="0"/>
              <w:divBdr>
                <w:top w:val="none" w:sz="0" w:space="0" w:color="auto"/>
                <w:left w:val="none" w:sz="0" w:space="0" w:color="auto"/>
                <w:bottom w:val="none" w:sz="0" w:space="0" w:color="auto"/>
                <w:right w:val="none" w:sz="0" w:space="0" w:color="auto"/>
              </w:divBdr>
            </w:div>
          </w:divsChild>
        </w:div>
        <w:div w:id="760182506">
          <w:marLeft w:val="0"/>
          <w:marRight w:val="0"/>
          <w:marTop w:val="0"/>
          <w:marBottom w:val="0"/>
          <w:divBdr>
            <w:top w:val="none" w:sz="0" w:space="0" w:color="auto"/>
            <w:left w:val="none" w:sz="0" w:space="0" w:color="auto"/>
            <w:bottom w:val="none" w:sz="0" w:space="0" w:color="auto"/>
            <w:right w:val="none" w:sz="0" w:space="0" w:color="auto"/>
          </w:divBdr>
        </w:div>
        <w:div w:id="953094723">
          <w:marLeft w:val="0"/>
          <w:marRight w:val="0"/>
          <w:marTop w:val="0"/>
          <w:marBottom w:val="0"/>
          <w:divBdr>
            <w:top w:val="none" w:sz="0" w:space="0" w:color="auto"/>
            <w:left w:val="none" w:sz="0" w:space="0" w:color="auto"/>
            <w:bottom w:val="none" w:sz="0" w:space="0" w:color="auto"/>
            <w:right w:val="none" w:sz="0" w:space="0" w:color="auto"/>
          </w:divBdr>
          <w:divsChild>
            <w:div w:id="287980206">
              <w:marLeft w:val="0"/>
              <w:marRight w:val="0"/>
              <w:marTop w:val="0"/>
              <w:marBottom w:val="0"/>
              <w:divBdr>
                <w:top w:val="none" w:sz="0" w:space="0" w:color="auto"/>
                <w:left w:val="none" w:sz="0" w:space="0" w:color="auto"/>
                <w:bottom w:val="none" w:sz="0" w:space="0" w:color="auto"/>
                <w:right w:val="none" w:sz="0" w:space="0" w:color="auto"/>
              </w:divBdr>
            </w:div>
            <w:div w:id="393359572">
              <w:marLeft w:val="0"/>
              <w:marRight w:val="0"/>
              <w:marTop w:val="0"/>
              <w:marBottom w:val="0"/>
              <w:divBdr>
                <w:top w:val="none" w:sz="0" w:space="0" w:color="auto"/>
                <w:left w:val="none" w:sz="0" w:space="0" w:color="auto"/>
                <w:bottom w:val="none" w:sz="0" w:space="0" w:color="auto"/>
                <w:right w:val="none" w:sz="0" w:space="0" w:color="auto"/>
              </w:divBdr>
            </w:div>
            <w:div w:id="596668711">
              <w:marLeft w:val="0"/>
              <w:marRight w:val="0"/>
              <w:marTop w:val="0"/>
              <w:marBottom w:val="0"/>
              <w:divBdr>
                <w:top w:val="none" w:sz="0" w:space="0" w:color="auto"/>
                <w:left w:val="none" w:sz="0" w:space="0" w:color="auto"/>
                <w:bottom w:val="none" w:sz="0" w:space="0" w:color="auto"/>
                <w:right w:val="none" w:sz="0" w:space="0" w:color="auto"/>
              </w:divBdr>
            </w:div>
            <w:div w:id="948468693">
              <w:marLeft w:val="0"/>
              <w:marRight w:val="0"/>
              <w:marTop w:val="0"/>
              <w:marBottom w:val="0"/>
              <w:divBdr>
                <w:top w:val="none" w:sz="0" w:space="0" w:color="auto"/>
                <w:left w:val="none" w:sz="0" w:space="0" w:color="auto"/>
                <w:bottom w:val="none" w:sz="0" w:space="0" w:color="auto"/>
                <w:right w:val="none" w:sz="0" w:space="0" w:color="auto"/>
              </w:divBdr>
            </w:div>
            <w:div w:id="1061446290">
              <w:marLeft w:val="0"/>
              <w:marRight w:val="0"/>
              <w:marTop w:val="0"/>
              <w:marBottom w:val="0"/>
              <w:divBdr>
                <w:top w:val="none" w:sz="0" w:space="0" w:color="auto"/>
                <w:left w:val="none" w:sz="0" w:space="0" w:color="auto"/>
                <w:bottom w:val="none" w:sz="0" w:space="0" w:color="auto"/>
                <w:right w:val="none" w:sz="0" w:space="0" w:color="auto"/>
              </w:divBdr>
            </w:div>
          </w:divsChild>
        </w:div>
        <w:div w:id="1340278779">
          <w:marLeft w:val="0"/>
          <w:marRight w:val="0"/>
          <w:marTop w:val="0"/>
          <w:marBottom w:val="0"/>
          <w:divBdr>
            <w:top w:val="none" w:sz="0" w:space="0" w:color="auto"/>
            <w:left w:val="none" w:sz="0" w:space="0" w:color="auto"/>
            <w:bottom w:val="none" w:sz="0" w:space="0" w:color="auto"/>
            <w:right w:val="none" w:sz="0" w:space="0" w:color="auto"/>
          </w:divBdr>
        </w:div>
        <w:div w:id="1734616292">
          <w:marLeft w:val="0"/>
          <w:marRight w:val="0"/>
          <w:marTop w:val="0"/>
          <w:marBottom w:val="0"/>
          <w:divBdr>
            <w:top w:val="none" w:sz="0" w:space="0" w:color="auto"/>
            <w:left w:val="none" w:sz="0" w:space="0" w:color="auto"/>
            <w:bottom w:val="none" w:sz="0" w:space="0" w:color="auto"/>
            <w:right w:val="none" w:sz="0" w:space="0" w:color="auto"/>
          </w:divBdr>
          <w:divsChild>
            <w:div w:id="132987272">
              <w:marLeft w:val="0"/>
              <w:marRight w:val="0"/>
              <w:marTop w:val="0"/>
              <w:marBottom w:val="0"/>
              <w:divBdr>
                <w:top w:val="none" w:sz="0" w:space="0" w:color="auto"/>
                <w:left w:val="none" w:sz="0" w:space="0" w:color="auto"/>
                <w:bottom w:val="none" w:sz="0" w:space="0" w:color="auto"/>
                <w:right w:val="none" w:sz="0" w:space="0" w:color="auto"/>
              </w:divBdr>
            </w:div>
            <w:div w:id="197743161">
              <w:marLeft w:val="0"/>
              <w:marRight w:val="0"/>
              <w:marTop w:val="0"/>
              <w:marBottom w:val="0"/>
              <w:divBdr>
                <w:top w:val="none" w:sz="0" w:space="0" w:color="auto"/>
                <w:left w:val="none" w:sz="0" w:space="0" w:color="auto"/>
                <w:bottom w:val="none" w:sz="0" w:space="0" w:color="auto"/>
                <w:right w:val="none" w:sz="0" w:space="0" w:color="auto"/>
              </w:divBdr>
            </w:div>
            <w:div w:id="242448694">
              <w:marLeft w:val="0"/>
              <w:marRight w:val="0"/>
              <w:marTop w:val="0"/>
              <w:marBottom w:val="0"/>
              <w:divBdr>
                <w:top w:val="none" w:sz="0" w:space="0" w:color="auto"/>
                <w:left w:val="none" w:sz="0" w:space="0" w:color="auto"/>
                <w:bottom w:val="none" w:sz="0" w:space="0" w:color="auto"/>
                <w:right w:val="none" w:sz="0" w:space="0" w:color="auto"/>
              </w:divBdr>
            </w:div>
            <w:div w:id="728266686">
              <w:marLeft w:val="0"/>
              <w:marRight w:val="0"/>
              <w:marTop w:val="0"/>
              <w:marBottom w:val="0"/>
              <w:divBdr>
                <w:top w:val="none" w:sz="0" w:space="0" w:color="auto"/>
                <w:left w:val="none" w:sz="0" w:space="0" w:color="auto"/>
                <w:bottom w:val="none" w:sz="0" w:space="0" w:color="auto"/>
                <w:right w:val="none" w:sz="0" w:space="0" w:color="auto"/>
              </w:divBdr>
            </w:div>
            <w:div w:id="1994525507">
              <w:marLeft w:val="0"/>
              <w:marRight w:val="0"/>
              <w:marTop w:val="0"/>
              <w:marBottom w:val="0"/>
              <w:divBdr>
                <w:top w:val="none" w:sz="0" w:space="0" w:color="auto"/>
                <w:left w:val="none" w:sz="0" w:space="0" w:color="auto"/>
                <w:bottom w:val="none" w:sz="0" w:space="0" w:color="auto"/>
                <w:right w:val="none" w:sz="0" w:space="0" w:color="auto"/>
              </w:divBdr>
            </w:div>
          </w:divsChild>
        </w:div>
        <w:div w:id="2037340597">
          <w:marLeft w:val="0"/>
          <w:marRight w:val="0"/>
          <w:marTop w:val="0"/>
          <w:marBottom w:val="0"/>
          <w:divBdr>
            <w:top w:val="none" w:sz="0" w:space="0" w:color="auto"/>
            <w:left w:val="none" w:sz="0" w:space="0" w:color="auto"/>
            <w:bottom w:val="none" w:sz="0" w:space="0" w:color="auto"/>
            <w:right w:val="none" w:sz="0" w:space="0" w:color="auto"/>
          </w:divBdr>
          <w:divsChild>
            <w:div w:id="320425494">
              <w:marLeft w:val="0"/>
              <w:marRight w:val="0"/>
              <w:marTop w:val="0"/>
              <w:marBottom w:val="0"/>
              <w:divBdr>
                <w:top w:val="none" w:sz="0" w:space="0" w:color="auto"/>
                <w:left w:val="none" w:sz="0" w:space="0" w:color="auto"/>
                <w:bottom w:val="none" w:sz="0" w:space="0" w:color="auto"/>
                <w:right w:val="none" w:sz="0" w:space="0" w:color="auto"/>
              </w:divBdr>
            </w:div>
            <w:div w:id="364983835">
              <w:marLeft w:val="0"/>
              <w:marRight w:val="0"/>
              <w:marTop w:val="0"/>
              <w:marBottom w:val="0"/>
              <w:divBdr>
                <w:top w:val="none" w:sz="0" w:space="0" w:color="auto"/>
                <w:left w:val="none" w:sz="0" w:space="0" w:color="auto"/>
                <w:bottom w:val="none" w:sz="0" w:space="0" w:color="auto"/>
                <w:right w:val="none" w:sz="0" w:space="0" w:color="auto"/>
              </w:divBdr>
            </w:div>
            <w:div w:id="742531557">
              <w:marLeft w:val="0"/>
              <w:marRight w:val="0"/>
              <w:marTop w:val="0"/>
              <w:marBottom w:val="0"/>
              <w:divBdr>
                <w:top w:val="none" w:sz="0" w:space="0" w:color="auto"/>
                <w:left w:val="none" w:sz="0" w:space="0" w:color="auto"/>
                <w:bottom w:val="none" w:sz="0" w:space="0" w:color="auto"/>
                <w:right w:val="none" w:sz="0" w:space="0" w:color="auto"/>
              </w:divBdr>
            </w:div>
            <w:div w:id="1403064429">
              <w:marLeft w:val="0"/>
              <w:marRight w:val="0"/>
              <w:marTop w:val="0"/>
              <w:marBottom w:val="0"/>
              <w:divBdr>
                <w:top w:val="none" w:sz="0" w:space="0" w:color="auto"/>
                <w:left w:val="none" w:sz="0" w:space="0" w:color="auto"/>
                <w:bottom w:val="none" w:sz="0" w:space="0" w:color="auto"/>
                <w:right w:val="none" w:sz="0" w:space="0" w:color="auto"/>
              </w:divBdr>
            </w:div>
            <w:div w:id="17236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4622">
      <w:bodyDiv w:val="1"/>
      <w:marLeft w:val="0"/>
      <w:marRight w:val="0"/>
      <w:marTop w:val="0"/>
      <w:marBottom w:val="0"/>
      <w:divBdr>
        <w:top w:val="none" w:sz="0" w:space="0" w:color="auto"/>
        <w:left w:val="none" w:sz="0" w:space="0" w:color="auto"/>
        <w:bottom w:val="none" w:sz="0" w:space="0" w:color="auto"/>
        <w:right w:val="none" w:sz="0" w:space="0" w:color="auto"/>
      </w:divBdr>
      <w:divsChild>
        <w:div w:id="1865552332">
          <w:marLeft w:val="0"/>
          <w:marRight w:val="0"/>
          <w:marTop w:val="0"/>
          <w:marBottom w:val="0"/>
          <w:divBdr>
            <w:top w:val="none" w:sz="0" w:space="0" w:color="auto"/>
            <w:left w:val="none" w:sz="0" w:space="0" w:color="auto"/>
            <w:bottom w:val="none" w:sz="0" w:space="0" w:color="auto"/>
            <w:right w:val="none" w:sz="0" w:space="0" w:color="auto"/>
          </w:divBdr>
          <w:divsChild>
            <w:div w:id="1453094916">
              <w:marLeft w:val="0"/>
              <w:marRight w:val="0"/>
              <w:marTop w:val="0"/>
              <w:marBottom w:val="0"/>
              <w:divBdr>
                <w:top w:val="none" w:sz="0" w:space="0" w:color="auto"/>
                <w:left w:val="none" w:sz="0" w:space="0" w:color="auto"/>
                <w:bottom w:val="none" w:sz="0" w:space="0" w:color="auto"/>
                <w:right w:val="none" w:sz="0" w:space="0" w:color="auto"/>
              </w:divBdr>
              <w:divsChild>
                <w:div w:id="337775672">
                  <w:marLeft w:val="0"/>
                  <w:marRight w:val="0"/>
                  <w:marTop w:val="0"/>
                  <w:marBottom w:val="0"/>
                  <w:divBdr>
                    <w:top w:val="none" w:sz="0" w:space="0" w:color="auto"/>
                    <w:left w:val="none" w:sz="0" w:space="0" w:color="auto"/>
                    <w:bottom w:val="none" w:sz="0" w:space="0" w:color="auto"/>
                    <w:right w:val="none" w:sz="0" w:space="0" w:color="auto"/>
                  </w:divBdr>
                  <w:divsChild>
                    <w:div w:id="1345281631">
                      <w:marLeft w:val="0"/>
                      <w:marRight w:val="0"/>
                      <w:marTop w:val="0"/>
                      <w:marBottom w:val="0"/>
                      <w:divBdr>
                        <w:top w:val="none" w:sz="0" w:space="0" w:color="auto"/>
                        <w:left w:val="none" w:sz="0" w:space="0" w:color="auto"/>
                        <w:bottom w:val="none" w:sz="0" w:space="0" w:color="auto"/>
                        <w:right w:val="none" w:sz="0" w:space="0" w:color="auto"/>
                      </w:divBdr>
                      <w:divsChild>
                        <w:div w:id="945430535">
                          <w:marLeft w:val="0"/>
                          <w:marRight w:val="0"/>
                          <w:marTop w:val="0"/>
                          <w:marBottom w:val="0"/>
                          <w:divBdr>
                            <w:top w:val="none" w:sz="0" w:space="0" w:color="auto"/>
                            <w:left w:val="none" w:sz="0" w:space="0" w:color="auto"/>
                            <w:bottom w:val="none" w:sz="0" w:space="0" w:color="auto"/>
                            <w:right w:val="none" w:sz="0" w:space="0" w:color="auto"/>
                          </w:divBdr>
                          <w:divsChild>
                            <w:div w:id="1434205456">
                              <w:marLeft w:val="0"/>
                              <w:marRight w:val="0"/>
                              <w:marTop w:val="0"/>
                              <w:marBottom w:val="0"/>
                              <w:divBdr>
                                <w:top w:val="none" w:sz="0" w:space="0" w:color="auto"/>
                                <w:left w:val="none" w:sz="0" w:space="0" w:color="auto"/>
                                <w:bottom w:val="none" w:sz="0" w:space="0" w:color="auto"/>
                                <w:right w:val="none" w:sz="0" w:space="0" w:color="auto"/>
                              </w:divBdr>
                              <w:divsChild>
                                <w:div w:id="496192599">
                                  <w:marLeft w:val="0"/>
                                  <w:marRight w:val="0"/>
                                  <w:marTop w:val="0"/>
                                  <w:marBottom w:val="0"/>
                                  <w:divBdr>
                                    <w:top w:val="none" w:sz="0" w:space="0" w:color="auto"/>
                                    <w:left w:val="none" w:sz="0" w:space="0" w:color="auto"/>
                                    <w:bottom w:val="none" w:sz="0" w:space="0" w:color="auto"/>
                                    <w:right w:val="none" w:sz="0" w:space="0" w:color="auto"/>
                                  </w:divBdr>
                                  <w:divsChild>
                                    <w:div w:id="2005356377">
                                      <w:marLeft w:val="0"/>
                                      <w:marRight w:val="0"/>
                                      <w:marTop w:val="0"/>
                                      <w:marBottom w:val="0"/>
                                      <w:divBdr>
                                        <w:top w:val="none" w:sz="0" w:space="0" w:color="auto"/>
                                        <w:left w:val="none" w:sz="0" w:space="0" w:color="auto"/>
                                        <w:bottom w:val="none" w:sz="0" w:space="0" w:color="auto"/>
                                        <w:right w:val="none" w:sz="0" w:space="0" w:color="auto"/>
                                      </w:divBdr>
                                      <w:divsChild>
                                        <w:div w:id="864632599">
                                          <w:marLeft w:val="0"/>
                                          <w:marRight w:val="0"/>
                                          <w:marTop w:val="0"/>
                                          <w:marBottom w:val="0"/>
                                          <w:divBdr>
                                            <w:top w:val="none" w:sz="0" w:space="0" w:color="auto"/>
                                            <w:left w:val="none" w:sz="0" w:space="0" w:color="auto"/>
                                            <w:bottom w:val="none" w:sz="0" w:space="0" w:color="auto"/>
                                            <w:right w:val="none" w:sz="0" w:space="0" w:color="auto"/>
                                          </w:divBdr>
                                          <w:divsChild>
                                            <w:div w:id="843204027">
                                              <w:marLeft w:val="0"/>
                                              <w:marRight w:val="0"/>
                                              <w:marTop w:val="0"/>
                                              <w:marBottom w:val="0"/>
                                              <w:divBdr>
                                                <w:top w:val="none" w:sz="0" w:space="0" w:color="auto"/>
                                                <w:left w:val="none" w:sz="0" w:space="0" w:color="auto"/>
                                                <w:bottom w:val="none" w:sz="0" w:space="0" w:color="auto"/>
                                                <w:right w:val="none" w:sz="0" w:space="0" w:color="auto"/>
                                              </w:divBdr>
                                              <w:divsChild>
                                                <w:div w:id="2062626740">
                                                  <w:marLeft w:val="0"/>
                                                  <w:marRight w:val="0"/>
                                                  <w:marTop w:val="0"/>
                                                  <w:marBottom w:val="555"/>
                                                  <w:divBdr>
                                                    <w:top w:val="none" w:sz="0" w:space="0" w:color="auto"/>
                                                    <w:left w:val="none" w:sz="0" w:space="0" w:color="auto"/>
                                                    <w:bottom w:val="none" w:sz="0" w:space="0" w:color="auto"/>
                                                    <w:right w:val="none" w:sz="0" w:space="0" w:color="auto"/>
                                                  </w:divBdr>
                                                  <w:divsChild>
                                                    <w:div w:id="221404423">
                                                      <w:marLeft w:val="0"/>
                                                      <w:marRight w:val="0"/>
                                                      <w:marTop w:val="0"/>
                                                      <w:marBottom w:val="0"/>
                                                      <w:divBdr>
                                                        <w:top w:val="none" w:sz="0" w:space="0" w:color="auto"/>
                                                        <w:left w:val="none" w:sz="0" w:space="0" w:color="auto"/>
                                                        <w:bottom w:val="none" w:sz="0" w:space="0" w:color="auto"/>
                                                        <w:right w:val="none" w:sz="0" w:space="0" w:color="auto"/>
                                                      </w:divBdr>
                                                      <w:divsChild>
                                                        <w:div w:id="841167959">
                                                          <w:marLeft w:val="0"/>
                                                          <w:marRight w:val="0"/>
                                                          <w:marTop w:val="0"/>
                                                          <w:marBottom w:val="0"/>
                                                          <w:divBdr>
                                                            <w:top w:val="single" w:sz="6" w:space="0" w:color="ABABAB"/>
                                                            <w:left w:val="single" w:sz="6" w:space="0" w:color="ABABAB"/>
                                                            <w:bottom w:val="single" w:sz="6" w:space="0" w:color="ABABAB"/>
                                                            <w:right w:val="single" w:sz="6" w:space="0" w:color="ABABAB"/>
                                                          </w:divBdr>
                                                          <w:divsChild>
                                                            <w:div w:id="83309970">
                                                              <w:marLeft w:val="0"/>
                                                              <w:marRight w:val="0"/>
                                                              <w:marTop w:val="0"/>
                                                              <w:marBottom w:val="0"/>
                                                              <w:divBdr>
                                                                <w:top w:val="none" w:sz="0" w:space="0" w:color="auto"/>
                                                                <w:left w:val="none" w:sz="0" w:space="0" w:color="auto"/>
                                                                <w:bottom w:val="none" w:sz="0" w:space="0" w:color="auto"/>
                                                                <w:right w:val="none" w:sz="0" w:space="0" w:color="auto"/>
                                                              </w:divBdr>
                                                              <w:divsChild>
                                                                <w:div w:id="1447843546">
                                                                  <w:marLeft w:val="0"/>
                                                                  <w:marRight w:val="0"/>
                                                                  <w:marTop w:val="0"/>
                                                                  <w:marBottom w:val="0"/>
                                                                  <w:divBdr>
                                                                    <w:top w:val="none" w:sz="0" w:space="0" w:color="auto"/>
                                                                    <w:left w:val="none" w:sz="0" w:space="0" w:color="auto"/>
                                                                    <w:bottom w:val="none" w:sz="0" w:space="0" w:color="auto"/>
                                                                    <w:right w:val="none" w:sz="0" w:space="0" w:color="auto"/>
                                                                  </w:divBdr>
                                                                  <w:divsChild>
                                                                    <w:div w:id="1523668880">
                                                                      <w:marLeft w:val="0"/>
                                                                      <w:marRight w:val="0"/>
                                                                      <w:marTop w:val="0"/>
                                                                      <w:marBottom w:val="0"/>
                                                                      <w:divBdr>
                                                                        <w:top w:val="none" w:sz="0" w:space="0" w:color="auto"/>
                                                                        <w:left w:val="none" w:sz="0" w:space="0" w:color="auto"/>
                                                                        <w:bottom w:val="none" w:sz="0" w:space="0" w:color="auto"/>
                                                                        <w:right w:val="none" w:sz="0" w:space="0" w:color="auto"/>
                                                                      </w:divBdr>
                                                                      <w:divsChild>
                                                                        <w:div w:id="1148474456">
                                                                          <w:marLeft w:val="0"/>
                                                                          <w:marRight w:val="0"/>
                                                                          <w:marTop w:val="0"/>
                                                                          <w:marBottom w:val="0"/>
                                                                          <w:divBdr>
                                                                            <w:top w:val="none" w:sz="0" w:space="0" w:color="auto"/>
                                                                            <w:left w:val="none" w:sz="0" w:space="0" w:color="auto"/>
                                                                            <w:bottom w:val="none" w:sz="0" w:space="0" w:color="auto"/>
                                                                            <w:right w:val="none" w:sz="0" w:space="0" w:color="auto"/>
                                                                          </w:divBdr>
                                                                          <w:divsChild>
                                                                            <w:div w:id="2102867260">
                                                                              <w:marLeft w:val="0"/>
                                                                              <w:marRight w:val="0"/>
                                                                              <w:marTop w:val="0"/>
                                                                              <w:marBottom w:val="0"/>
                                                                              <w:divBdr>
                                                                                <w:top w:val="none" w:sz="0" w:space="0" w:color="auto"/>
                                                                                <w:left w:val="none" w:sz="0" w:space="0" w:color="auto"/>
                                                                                <w:bottom w:val="none" w:sz="0" w:space="0" w:color="auto"/>
                                                                                <w:right w:val="none" w:sz="0" w:space="0" w:color="auto"/>
                                                                              </w:divBdr>
                                                                              <w:divsChild>
                                                                                <w:div w:id="1834830466">
                                                                                  <w:marLeft w:val="0"/>
                                                                                  <w:marRight w:val="0"/>
                                                                                  <w:marTop w:val="0"/>
                                                                                  <w:marBottom w:val="0"/>
                                                                                  <w:divBdr>
                                                                                    <w:top w:val="none" w:sz="0" w:space="0" w:color="auto"/>
                                                                                    <w:left w:val="none" w:sz="0" w:space="0" w:color="auto"/>
                                                                                    <w:bottom w:val="none" w:sz="0" w:space="0" w:color="auto"/>
                                                                                    <w:right w:val="none" w:sz="0" w:space="0" w:color="auto"/>
                                                                                  </w:divBdr>
                                                                                  <w:divsChild>
                                                                                    <w:div w:id="16707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492085">
      <w:bodyDiv w:val="1"/>
      <w:marLeft w:val="0"/>
      <w:marRight w:val="0"/>
      <w:marTop w:val="0"/>
      <w:marBottom w:val="0"/>
      <w:divBdr>
        <w:top w:val="none" w:sz="0" w:space="0" w:color="auto"/>
        <w:left w:val="none" w:sz="0" w:space="0" w:color="auto"/>
        <w:bottom w:val="none" w:sz="0" w:space="0" w:color="auto"/>
        <w:right w:val="none" w:sz="0" w:space="0" w:color="auto"/>
      </w:divBdr>
      <w:divsChild>
        <w:div w:id="196819155">
          <w:marLeft w:val="0"/>
          <w:marRight w:val="0"/>
          <w:marTop w:val="0"/>
          <w:marBottom w:val="0"/>
          <w:divBdr>
            <w:top w:val="none" w:sz="0" w:space="0" w:color="auto"/>
            <w:left w:val="none" w:sz="0" w:space="0" w:color="auto"/>
            <w:bottom w:val="none" w:sz="0" w:space="0" w:color="auto"/>
            <w:right w:val="none" w:sz="0" w:space="0" w:color="auto"/>
          </w:divBdr>
        </w:div>
        <w:div w:id="207298189">
          <w:marLeft w:val="0"/>
          <w:marRight w:val="0"/>
          <w:marTop w:val="0"/>
          <w:marBottom w:val="0"/>
          <w:divBdr>
            <w:top w:val="none" w:sz="0" w:space="0" w:color="auto"/>
            <w:left w:val="none" w:sz="0" w:space="0" w:color="auto"/>
            <w:bottom w:val="none" w:sz="0" w:space="0" w:color="auto"/>
            <w:right w:val="none" w:sz="0" w:space="0" w:color="auto"/>
          </w:divBdr>
          <w:divsChild>
            <w:div w:id="68771326">
              <w:marLeft w:val="0"/>
              <w:marRight w:val="0"/>
              <w:marTop w:val="0"/>
              <w:marBottom w:val="0"/>
              <w:divBdr>
                <w:top w:val="none" w:sz="0" w:space="0" w:color="auto"/>
                <w:left w:val="none" w:sz="0" w:space="0" w:color="auto"/>
                <w:bottom w:val="none" w:sz="0" w:space="0" w:color="auto"/>
                <w:right w:val="none" w:sz="0" w:space="0" w:color="auto"/>
              </w:divBdr>
            </w:div>
            <w:div w:id="1074008609">
              <w:marLeft w:val="0"/>
              <w:marRight w:val="0"/>
              <w:marTop w:val="0"/>
              <w:marBottom w:val="0"/>
              <w:divBdr>
                <w:top w:val="none" w:sz="0" w:space="0" w:color="auto"/>
                <w:left w:val="none" w:sz="0" w:space="0" w:color="auto"/>
                <w:bottom w:val="none" w:sz="0" w:space="0" w:color="auto"/>
                <w:right w:val="none" w:sz="0" w:space="0" w:color="auto"/>
              </w:divBdr>
            </w:div>
            <w:div w:id="1172061518">
              <w:marLeft w:val="0"/>
              <w:marRight w:val="0"/>
              <w:marTop w:val="0"/>
              <w:marBottom w:val="0"/>
              <w:divBdr>
                <w:top w:val="none" w:sz="0" w:space="0" w:color="auto"/>
                <w:left w:val="none" w:sz="0" w:space="0" w:color="auto"/>
                <w:bottom w:val="none" w:sz="0" w:space="0" w:color="auto"/>
                <w:right w:val="none" w:sz="0" w:space="0" w:color="auto"/>
              </w:divBdr>
            </w:div>
            <w:div w:id="1871644460">
              <w:marLeft w:val="0"/>
              <w:marRight w:val="0"/>
              <w:marTop w:val="0"/>
              <w:marBottom w:val="0"/>
              <w:divBdr>
                <w:top w:val="none" w:sz="0" w:space="0" w:color="auto"/>
                <w:left w:val="none" w:sz="0" w:space="0" w:color="auto"/>
                <w:bottom w:val="none" w:sz="0" w:space="0" w:color="auto"/>
                <w:right w:val="none" w:sz="0" w:space="0" w:color="auto"/>
              </w:divBdr>
            </w:div>
            <w:div w:id="1983388759">
              <w:marLeft w:val="0"/>
              <w:marRight w:val="0"/>
              <w:marTop w:val="0"/>
              <w:marBottom w:val="0"/>
              <w:divBdr>
                <w:top w:val="none" w:sz="0" w:space="0" w:color="auto"/>
                <w:left w:val="none" w:sz="0" w:space="0" w:color="auto"/>
                <w:bottom w:val="none" w:sz="0" w:space="0" w:color="auto"/>
                <w:right w:val="none" w:sz="0" w:space="0" w:color="auto"/>
              </w:divBdr>
            </w:div>
          </w:divsChild>
        </w:div>
        <w:div w:id="574320562">
          <w:marLeft w:val="0"/>
          <w:marRight w:val="0"/>
          <w:marTop w:val="0"/>
          <w:marBottom w:val="0"/>
          <w:divBdr>
            <w:top w:val="none" w:sz="0" w:space="0" w:color="auto"/>
            <w:left w:val="none" w:sz="0" w:space="0" w:color="auto"/>
            <w:bottom w:val="none" w:sz="0" w:space="0" w:color="auto"/>
            <w:right w:val="none" w:sz="0" w:space="0" w:color="auto"/>
          </w:divBdr>
          <w:divsChild>
            <w:div w:id="618410990">
              <w:marLeft w:val="0"/>
              <w:marRight w:val="0"/>
              <w:marTop w:val="0"/>
              <w:marBottom w:val="0"/>
              <w:divBdr>
                <w:top w:val="none" w:sz="0" w:space="0" w:color="auto"/>
                <w:left w:val="none" w:sz="0" w:space="0" w:color="auto"/>
                <w:bottom w:val="none" w:sz="0" w:space="0" w:color="auto"/>
                <w:right w:val="none" w:sz="0" w:space="0" w:color="auto"/>
              </w:divBdr>
            </w:div>
            <w:div w:id="1002121384">
              <w:marLeft w:val="0"/>
              <w:marRight w:val="0"/>
              <w:marTop w:val="0"/>
              <w:marBottom w:val="0"/>
              <w:divBdr>
                <w:top w:val="none" w:sz="0" w:space="0" w:color="auto"/>
                <w:left w:val="none" w:sz="0" w:space="0" w:color="auto"/>
                <w:bottom w:val="none" w:sz="0" w:space="0" w:color="auto"/>
                <w:right w:val="none" w:sz="0" w:space="0" w:color="auto"/>
              </w:divBdr>
            </w:div>
            <w:div w:id="1153327960">
              <w:marLeft w:val="0"/>
              <w:marRight w:val="0"/>
              <w:marTop w:val="0"/>
              <w:marBottom w:val="0"/>
              <w:divBdr>
                <w:top w:val="none" w:sz="0" w:space="0" w:color="auto"/>
                <w:left w:val="none" w:sz="0" w:space="0" w:color="auto"/>
                <w:bottom w:val="none" w:sz="0" w:space="0" w:color="auto"/>
                <w:right w:val="none" w:sz="0" w:space="0" w:color="auto"/>
              </w:divBdr>
            </w:div>
            <w:div w:id="1332177563">
              <w:marLeft w:val="0"/>
              <w:marRight w:val="0"/>
              <w:marTop w:val="0"/>
              <w:marBottom w:val="0"/>
              <w:divBdr>
                <w:top w:val="none" w:sz="0" w:space="0" w:color="auto"/>
                <w:left w:val="none" w:sz="0" w:space="0" w:color="auto"/>
                <w:bottom w:val="none" w:sz="0" w:space="0" w:color="auto"/>
                <w:right w:val="none" w:sz="0" w:space="0" w:color="auto"/>
              </w:divBdr>
            </w:div>
            <w:div w:id="1967735273">
              <w:marLeft w:val="0"/>
              <w:marRight w:val="0"/>
              <w:marTop w:val="0"/>
              <w:marBottom w:val="0"/>
              <w:divBdr>
                <w:top w:val="none" w:sz="0" w:space="0" w:color="auto"/>
                <w:left w:val="none" w:sz="0" w:space="0" w:color="auto"/>
                <w:bottom w:val="none" w:sz="0" w:space="0" w:color="auto"/>
                <w:right w:val="none" w:sz="0" w:space="0" w:color="auto"/>
              </w:divBdr>
            </w:div>
          </w:divsChild>
        </w:div>
        <w:div w:id="576597774">
          <w:marLeft w:val="0"/>
          <w:marRight w:val="0"/>
          <w:marTop w:val="0"/>
          <w:marBottom w:val="0"/>
          <w:divBdr>
            <w:top w:val="none" w:sz="0" w:space="0" w:color="auto"/>
            <w:left w:val="none" w:sz="0" w:space="0" w:color="auto"/>
            <w:bottom w:val="none" w:sz="0" w:space="0" w:color="auto"/>
            <w:right w:val="none" w:sz="0" w:space="0" w:color="auto"/>
          </w:divBdr>
          <w:divsChild>
            <w:div w:id="310212874">
              <w:marLeft w:val="0"/>
              <w:marRight w:val="0"/>
              <w:marTop w:val="0"/>
              <w:marBottom w:val="0"/>
              <w:divBdr>
                <w:top w:val="none" w:sz="0" w:space="0" w:color="auto"/>
                <w:left w:val="none" w:sz="0" w:space="0" w:color="auto"/>
                <w:bottom w:val="none" w:sz="0" w:space="0" w:color="auto"/>
                <w:right w:val="none" w:sz="0" w:space="0" w:color="auto"/>
              </w:divBdr>
            </w:div>
            <w:div w:id="341470202">
              <w:marLeft w:val="0"/>
              <w:marRight w:val="0"/>
              <w:marTop w:val="0"/>
              <w:marBottom w:val="0"/>
              <w:divBdr>
                <w:top w:val="none" w:sz="0" w:space="0" w:color="auto"/>
                <w:left w:val="none" w:sz="0" w:space="0" w:color="auto"/>
                <w:bottom w:val="none" w:sz="0" w:space="0" w:color="auto"/>
                <w:right w:val="none" w:sz="0" w:space="0" w:color="auto"/>
              </w:divBdr>
            </w:div>
            <w:div w:id="1367869310">
              <w:marLeft w:val="0"/>
              <w:marRight w:val="0"/>
              <w:marTop w:val="0"/>
              <w:marBottom w:val="0"/>
              <w:divBdr>
                <w:top w:val="none" w:sz="0" w:space="0" w:color="auto"/>
                <w:left w:val="none" w:sz="0" w:space="0" w:color="auto"/>
                <w:bottom w:val="none" w:sz="0" w:space="0" w:color="auto"/>
                <w:right w:val="none" w:sz="0" w:space="0" w:color="auto"/>
              </w:divBdr>
            </w:div>
            <w:div w:id="1888300189">
              <w:marLeft w:val="0"/>
              <w:marRight w:val="0"/>
              <w:marTop w:val="0"/>
              <w:marBottom w:val="0"/>
              <w:divBdr>
                <w:top w:val="none" w:sz="0" w:space="0" w:color="auto"/>
                <w:left w:val="none" w:sz="0" w:space="0" w:color="auto"/>
                <w:bottom w:val="none" w:sz="0" w:space="0" w:color="auto"/>
                <w:right w:val="none" w:sz="0" w:space="0" w:color="auto"/>
              </w:divBdr>
            </w:div>
            <w:div w:id="2110654984">
              <w:marLeft w:val="0"/>
              <w:marRight w:val="0"/>
              <w:marTop w:val="0"/>
              <w:marBottom w:val="0"/>
              <w:divBdr>
                <w:top w:val="none" w:sz="0" w:space="0" w:color="auto"/>
                <w:left w:val="none" w:sz="0" w:space="0" w:color="auto"/>
                <w:bottom w:val="none" w:sz="0" w:space="0" w:color="auto"/>
                <w:right w:val="none" w:sz="0" w:space="0" w:color="auto"/>
              </w:divBdr>
            </w:div>
          </w:divsChild>
        </w:div>
        <w:div w:id="1125731483">
          <w:marLeft w:val="0"/>
          <w:marRight w:val="0"/>
          <w:marTop w:val="0"/>
          <w:marBottom w:val="0"/>
          <w:divBdr>
            <w:top w:val="none" w:sz="0" w:space="0" w:color="auto"/>
            <w:left w:val="none" w:sz="0" w:space="0" w:color="auto"/>
            <w:bottom w:val="none" w:sz="0" w:space="0" w:color="auto"/>
            <w:right w:val="none" w:sz="0" w:space="0" w:color="auto"/>
          </w:divBdr>
        </w:div>
        <w:div w:id="1373385629">
          <w:marLeft w:val="0"/>
          <w:marRight w:val="0"/>
          <w:marTop w:val="0"/>
          <w:marBottom w:val="0"/>
          <w:divBdr>
            <w:top w:val="none" w:sz="0" w:space="0" w:color="auto"/>
            <w:left w:val="none" w:sz="0" w:space="0" w:color="auto"/>
            <w:bottom w:val="none" w:sz="0" w:space="0" w:color="auto"/>
            <w:right w:val="none" w:sz="0" w:space="0" w:color="auto"/>
          </w:divBdr>
          <w:divsChild>
            <w:div w:id="51320846">
              <w:marLeft w:val="0"/>
              <w:marRight w:val="0"/>
              <w:marTop w:val="0"/>
              <w:marBottom w:val="0"/>
              <w:divBdr>
                <w:top w:val="none" w:sz="0" w:space="0" w:color="auto"/>
                <w:left w:val="none" w:sz="0" w:space="0" w:color="auto"/>
                <w:bottom w:val="none" w:sz="0" w:space="0" w:color="auto"/>
                <w:right w:val="none" w:sz="0" w:space="0" w:color="auto"/>
              </w:divBdr>
            </w:div>
            <w:div w:id="150215227">
              <w:marLeft w:val="0"/>
              <w:marRight w:val="0"/>
              <w:marTop w:val="0"/>
              <w:marBottom w:val="0"/>
              <w:divBdr>
                <w:top w:val="none" w:sz="0" w:space="0" w:color="auto"/>
                <w:left w:val="none" w:sz="0" w:space="0" w:color="auto"/>
                <w:bottom w:val="none" w:sz="0" w:space="0" w:color="auto"/>
                <w:right w:val="none" w:sz="0" w:space="0" w:color="auto"/>
              </w:divBdr>
            </w:div>
            <w:div w:id="367217475">
              <w:marLeft w:val="0"/>
              <w:marRight w:val="0"/>
              <w:marTop w:val="0"/>
              <w:marBottom w:val="0"/>
              <w:divBdr>
                <w:top w:val="none" w:sz="0" w:space="0" w:color="auto"/>
                <w:left w:val="none" w:sz="0" w:space="0" w:color="auto"/>
                <w:bottom w:val="none" w:sz="0" w:space="0" w:color="auto"/>
                <w:right w:val="none" w:sz="0" w:space="0" w:color="auto"/>
              </w:divBdr>
            </w:div>
            <w:div w:id="1184055569">
              <w:marLeft w:val="0"/>
              <w:marRight w:val="0"/>
              <w:marTop w:val="0"/>
              <w:marBottom w:val="0"/>
              <w:divBdr>
                <w:top w:val="none" w:sz="0" w:space="0" w:color="auto"/>
                <w:left w:val="none" w:sz="0" w:space="0" w:color="auto"/>
                <w:bottom w:val="none" w:sz="0" w:space="0" w:color="auto"/>
                <w:right w:val="none" w:sz="0" w:space="0" w:color="auto"/>
              </w:divBdr>
            </w:div>
            <w:div w:id="1949849022">
              <w:marLeft w:val="0"/>
              <w:marRight w:val="0"/>
              <w:marTop w:val="0"/>
              <w:marBottom w:val="0"/>
              <w:divBdr>
                <w:top w:val="none" w:sz="0" w:space="0" w:color="auto"/>
                <w:left w:val="none" w:sz="0" w:space="0" w:color="auto"/>
                <w:bottom w:val="none" w:sz="0" w:space="0" w:color="auto"/>
                <w:right w:val="none" w:sz="0" w:space="0" w:color="auto"/>
              </w:divBdr>
            </w:div>
          </w:divsChild>
        </w:div>
        <w:div w:id="1416173240">
          <w:marLeft w:val="0"/>
          <w:marRight w:val="0"/>
          <w:marTop w:val="0"/>
          <w:marBottom w:val="0"/>
          <w:divBdr>
            <w:top w:val="none" w:sz="0" w:space="0" w:color="auto"/>
            <w:left w:val="none" w:sz="0" w:space="0" w:color="auto"/>
            <w:bottom w:val="none" w:sz="0" w:space="0" w:color="auto"/>
            <w:right w:val="none" w:sz="0" w:space="0" w:color="auto"/>
          </w:divBdr>
          <w:divsChild>
            <w:div w:id="617445793">
              <w:marLeft w:val="0"/>
              <w:marRight w:val="0"/>
              <w:marTop w:val="0"/>
              <w:marBottom w:val="0"/>
              <w:divBdr>
                <w:top w:val="none" w:sz="0" w:space="0" w:color="auto"/>
                <w:left w:val="none" w:sz="0" w:space="0" w:color="auto"/>
                <w:bottom w:val="none" w:sz="0" w:space="0" w:color="auto"/>
                <w:right w:val="none" w:sz="0" w:space="0" w:color="auto"/>
              </w:divBdr>
            </w:div>
            <w:div w:id="946618271">
              <w:marLeft w:val="0"/>
              <w:marRight w:val="0"/>
              <w:marTop w:val="0"/>
              <w:marBottom w:val="0"/>
              <w:divBdr>
                <w:top w:val="none" w:sz="0" w:space="0" w:color="auto"/>
                <w:left w:val="none" w:sz="0" w:space="0" w:color="auto"/>
                <w:bottom w:val="none" w:sz="0" w:space="0" w:color="auto"/>
                <w:right w:val="none" w:sz="0" w:space="0" w:color="auto"/>
              </w:divBdr>
            </w:div>
            <w:div w:id="994725422">
              <w:marLeft w:val="0"/>
              <w:marRight w:val="0"/>
              <w:marTop w:val="0"/>
              <w:marBottom w:val="0"/>
              <w:divBdr>
                <w:top w:val="none" w:sz="0" w:space="0" w:color="auto"/>
                <w:left w:val="none" w:sz="0" w:space="0" w:color="auto"/>
                <w:bottom w:val="none" w:sz="0" w:space="0" w:color="auto"/>
                <w:right w:val="none" w:sz="0" w:space="0" w:color="auto"/>
              </w:divBdr>
            </w:div>
            <w:div w:id="1591892132">
              <w:marLeft w:val="0"/>
              <w:marRight w:val="0"/>
              <w:marTop w:val="0"/>
              <w:marBottom w:val="0"/>
              <w:divBdr>
                <w:top w:val="none" w:sz="0" w:space="0" w:color="auto"/>
                <w:left w:val="none" w:sz="0" w:space="0" w:color="auto"/>
                <w:bottom w:val="none" w:sz="0" w:space="0" w:color="auto"/>
                <w:right w:val="none" w:sz="0" w:space="0" w:color="auto"/>
              </w:divBdr>
            </w:div>
            <w:div w:id="2032031852">
              <w:marLeft w:val="0"/>
              <w:marRight w:val="0"/>
              <w:marTop w:val="0"/>
              <w:marBottom w:val="0"/>
              <w:divBdr>
                <w:top w:val="none" w:sz="0" w:space="0" w:color="auto"/>
                <w:left w:val="none" w:sz="0" w:space="0" w:color="auto"/>
                <w:bottom w:val="none" w:sz="0" w:space="0" w:color="auto"/>
                <w:right w:val="none" w:sz="0" w:space="0" w:color="auto"/>
              </w:divBdr>
            </w:div>
          </w:divsChild>
        </w:div>
        <w:div w:id="1634795899">
          <w:marLeft w:val="0"/>
          <w:marRight w:val="0"/>
          <w:marTop w:val="0"/>
          <w:marBottom w:val="0"/>
          <w:divBdr>
            <w:top w:val="none" w:sz="0" w:space="0" w:color="auto"/>
            <w:left w:val="none" w:sz="0" w:space="0" w:color="auto"/>
            <w:bottom w:val="none" w:sz="0" w:space="0" w:color="auto"/>
            <w:right w:val="none" w:sz="0" w:space="0" w:color="auto"/>
          </w:divBdr>
          <w:divsChild>
            <w:div w:id="84302512">
              <w:marLeft w:val="0"/>
              <w:marRight w:val="0"/>
              <w:marTop w:val="0"/>
              <w:marBottom w:val="0"/>
              <w:divBdr>
                <w:top w:val="none" w:sz="0" w:space="0" w:color="auto"/>
                <w:left w:val="none" w:sz="0" w:space="0" w:color="auto"/>
                <w:bottom w:val="none" w:sz="0" w:space="0" w:color="auto"/>
                <w:right w:val="none" w:sz="0" w:space="0" w:color="auto"/>
              </w:divBdr>
            </w:div>
            <w:div w:id="327909344">
              <w:marLeft w:val="0"/>
              <w:marRight w:val="0"/>
              <w:marTop w:val="0"/>
              <w:marBottom w:val="0"/>
              <w:divBdr>
                <w:top w:val="none" w:sz="0" w:space="0" w:color="auto"/>
                <w:left w:val="none" w:sz="0" w:space="0" w:color="auto"/>
                <w:bottom w:val="none" w:sz="0" w:space="0" w:color="auto"/>
                <w:right w:val="none" w:sz="0" w:space="0" w:color="auto"/>
              </w:divBdr>
            </w:div>
            <w:div w:id="748886845">
              <w:marLeft w:val="0"/>
              <w:marRight w:val="0"/>
              <w:marTop w:val="0"/>
              <w:marBottom w:val="0"/>
              <w:divBdr>
                <w:top w:val="none" w:sz="0" w:space="0" w:color="auto"/>
                <w:left w:val="none" w:sz="0" w:space="0" w:color="auto"/>
                <w:bottom w:val="none" w:sz="0" w:space="0" w:color="auto"/>
                <w:right w:val="none" w:sz="0" w:space="0" w:color="auto"/>
              </w:divBdr>
            </w:div>
            <w:div w:id="970862472">
              <w:marLeft w:val="0"/>
              <w:marRight w:val="0"/>
              <w:marTop w:val="0"/>
              <w:marBottom w:val="0"/>
              <w:divBdr>
                <w:top w:val="none" w:sz="0" w:space="0" w:color="auto"/>
                <w:left w:val="none" w:sz="0" w:space="0" w:color="auto"/>
                <w:bottom w:val="none" w:sz="0" w:space="0" w:color="auto"/>
                <w:right w:val="none" w:sz="0" w:space="0" w:color="auto"/>
              </w:divBdr>
            </w:div>
            <w:div w:id="19314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93e4e4a812304a6c"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19" ma:contentTypeDescription="Create a new document." ma:contentTypeScope="" ma:versionID="2dc6069bce817b41090252fa3f34620b">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fd40636ed44aa0476f472f7fe9bbacb6"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SharedWithUsers xmlns="f91effe1-71ed-4fb6-9e64-44cf3223fcfb">
      <UserInfo>
        <DisplayName>Stephanni Renn</DisplayName>
        <AccountId>145</AccountId>
        <AccountType/>
      </UserInfo>
      <UserInfo>
        <DisplayName>Aiesha Rahn</DisplayName>
        <AccountId>2711</AccountId>
        <AccountType/>
      </UserInfo>
      <UserInfo>
        <DisplayName>Deb Reiman</DisplayName>
        <AccountId>958</AccountId>
        <AccountType/>
      </UserInfo>
    </SharedWithUsers>
    <TaxCatchAll xmlns="f91effe1-71ed-4fb6-9e64-44cf3223fcfb" xsi:nil="true"/>
    <lcf76f155ced4ddcb4097134ff3c332f xmlns="d1fab3fc-8fd6-437e-9726-35f43dcf98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F5F2-CC0A-4049-BF7A-E982DCCF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2B6D9-DEB0-4ED0-B36D-722D6935E584}">
  <ds:schemaRefs>
    <ds:schemaRef ds:uri="http://schemas.microsoft.com/office/2006/metadata/properties"/>
    <ds:schemaRef ds:uri="http://schemas.microsoft.com/office/infopath/2007/PartnerControls"/>
    <ds:schemaRef ds:uri="d1fab3fc-8fd6-437e-9726-35f43dcf986a"/>
    <ds:schemaRef ds:uri="f91effe1-71ed-4fb6-9e64-44cf3223fcfb"/>
  </ds:schemaRefs>
</ds:datastoreItem>
</file>

<file path=customXml/itemProps3.xml><?xml version="1.0" encoding="utf-8"?>
<ds:datastoreItem xmlns:ds="http://schemas.openxmlformats.org/officeDocument/2006/customXml" ds:itemID="{B26E238E-9D35-4C23-90CC-C96D0388B526}">
  <ds:schemaRefs>
    <ds:schemaRef ds:uri="http://schemas.microsoft.com/sharepoint/v3/contenttype/forms"/>
  </ds:schemaRefs>
</ds:datastoreItem>
</file>

<file path=customXml/itemProps4.xml><?xml version="1.0" encoding="utf-8"?>
<ds:datastoreItem xmlns:ds="http://schemas.openxmlformats.org/officeDocument/2006/customXml" ds:itemID="{B3FDA307-A94A-4CBC-9667-2574349C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3629</Words>
  <Characters>21200</Characters>
  <Application>Microsoft Office Word</Application>
  <DocSecurity>0</DocSecurity>
  <Lines>623</Lines>
  <Paragraphs>428</Paragraphs>
  <ScaleCrop>false</ScaleCrop>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Pinkelman</dc:creator>
  <cp:keywords/>
  <dc:description/>
  <cp:lastModifiedBy>Karen Pinkelman</cp:lastModifiedBy>
  <cp:revision>46</cp:revision>
  <cp:lastPrinted>2021-09-17T00:09:00Z</cp:lastPrinted>
  <dcterms:created xsi:type="dcterms:W3CDTF">2022-01-28T00:14:00Z</dcterms:created>
  <dcterms:modified xsi:type="dcterms:W3CDTF">2023-01-19T20:48:00Z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y fmtid="{D5CDD505-2E9C-101B-9397-08002B2CF9AE}" pid="3" name="MediaServiceImageTags">
    <vt:lpwstr/>
  </property>
  <property fmtid="{D5CDD505-2E9C-101B-9397-08002B2CF9AE}" pid="4" name="GrammarlyDocumentId">
    <vt:lpwstr>57a9a414980e9f5924bf2d32757a4c7fb68614a7dab87cccdfa408c2f6eedbd4</vt:lpwstr>
  </property>
</Properties>
</file>