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65E1B" w14:textId="77777777" w:rsidR="00F45A30" w:rsidRDefault="00F45A30" w:rsidP="00763661">
      <w:pPr>
        <w:spacing w:after="0"/>
        <w:rPr>
          <w:b/>
          <w:bCs/>
        </w:rPr>
      </w:pPr>
    </w:p>
    <w:p w14:paraId="37236163" w14:textId="1C2A94AC" w:rsidR="00763661" w:rsidRDefault="00E8157D" w:rsidP="00763661">
      <w:pPr>
        <w:spacing w:after="0"/>
        <w:rPr>
          <w:b/>
          <w:bCs/>
        </w:rPr>
      </w:pPr>
      <w:r>
        <w:rPr>
          <w:b/>
          <w:bCs/>
        </w:rPr>
        <w:t xml:space="preserve">July </w:t>
      </w:r>
      <w:r w:rsidR="00F45A30">
        <w:rPr>
          <w:b/>
          <w:bCs/>
        </w:rPr>
        <w:t>30</w:t>
      </w:r>
      <w:r>
        <w:rPr>
          <w:b/>
          <w:bCs/>
        </w:rPr>
        <w:t>, 2024</w:t>
      </w:r>
    </w:p>
    <w:p w14:paraId="635BD281" w14:textId="77777777" w:rsidR="00763661" w:rsidRDefault="00E8157D" w:rsidP="00763661">
      <w:pPr>
        <w:spacing w:after="0"/>
        <w:rPr>
          <w:b/>
          <w:bCs/>
        </w:rPr>
      </w:pPr>
      <w:r>
        <w:rPr>
          <w:b/>
          <w:bCs/>
        </w:rPr>
        <w:t>FOR IMMEDIATE RELEASE</w:t>
      </w:r>
    </w:p>
    <w:p w14:paraId="54A779E6" w14:textId="77777777" w:rsidR="00763661" w:rsidRDefault="00763661" w:rsidP="00763661">
      <w:pPr>
        <w:spacing w:after="0"/>
        <w:rPr>
          <w:b/>
          <w:bCs/>
        </w:rPr>
      </w:pPr>
    </w:p>
    <w:p w14:paraId="37FC60FE" w14:textId="77777777" w:rsidR="00763661" w:rsidRDefault="00E8157D" w:rsidP="00763661">
      <w:pPr>
        <w:spacing w:after="0"/>
        <w:rPr>
          <w:b/>
          <w:bCs/>
        </w:rPr>
      </w:pPr>
      <w:r>
        <w:rPr>
          <w:b/>
          <w:bCs/>
        </w:rPr>
        <w:t>Contacts:</w:t>
      </w:r>
    </w:p>
    <w:p w14:paraId="6821D473" w14:textId="4055F4E7" w:rsidR="00763661" w:rsidRDefault="00E8157D" w:rsidP="00763661">
      <w:pPr>
        <w:spacing w:after="0"/>
      </w:pPr>
      <w:r>
        <w:t xml:space="preserve">Stephanni Renn </w:t>
      </w:r>
    </w:p>
    <w:p w14:paraId="74E03A5B" w14:textId="5D03FAB7" w:rsidR="00763661" w:rsidRDefault="00E8157D" w:rsidP="00763661">
      <w:pPr>
        <w:spacing w:after="0"/>
      </w:pPr>
      <w:r>
        <w:t>Vice President Early Childhood Programs</w:t>
      </w:r>
    </w:p>
    <w:p w14:paraId="7DC71238" w14:textId="5A9A7FF0" w:rsidR="00763661" w:rsidRDefault="00E8157D" w:rsidP="00763661">
      <w:pPr>
        <w:spacing w:after="0"/>
      </w:pPr>
      <w:r>
        <w:t xml:space="preserve">Sixpence </w:t>
      </w:r>
      <w:r w:rsidR="00EF6FE9">
        <w:t xml:space="preserve">Administrator </w:t>
      </w:r>
    </w:p>
    <w:p w14:paraId="5912F42A" w14:textId="261CF75A" w:rsidR="00763661" w:rsidRDefault="00000000" w:rsidP="00763661">
      <w:pPr>
        <w:spacing w:after="0"/>
      </w:pPr>
      <w:hyperlink r:id="rId9" w:history="1">
        <w:r w:rsidR="00EF6FE9" w:rsidRPr="008A3ECA">
          <w:rPr>
            <w:rStyle w:val="Hyperlink"/>
          </w:rPr>
          <w:t>srenn@nebraskachildren.org</w:t>
        </w:r>
      </w:hyperlink>
      <w:r w:rsidR="00EF6FE9">
        <w:t xml:space="preserve"> </w:t>
      </w:r>
    </w:p>
    <w:p w14:paraId="1B371356" w14:textId="77777777" w:rsidR="00EF6FE9" w:rsidRDefault="00EF6FE9" w:rsidP="00763661">
      <w:pPr>
        <w:spacing w:after="0"/>
      </w:pPr>
    </w:p>
    <w:p w14:paraId="75A63A5F" w14:textId="5DCECE47" w:rsidR="00EF6FE9" w:rsidRDefault="00E8157D" w:rsidP="00763661">
      <w:pPr>
        <w:spacing w:after="0"/>
      </w:pPr>
      <w:r>
        <w:t>OR</w:t>
      </w:r>
    </w:p>
    <w:p w14:paraId="78019064" w14:textId="77777777" w:rsidR="00EF6FE9" w:rsidRDefault="00EF6FE9" w:rsidP="00763661">
      <w:pPr>
        <w:spacing w:after="0"/>
      </w:pPr>
    </w:p>
    <w:p w14:paraId="68E815A3" w14:textId="50116244" w:rsidR="00EF6FE9" w:rsidRDefault="00E8157D" w:rsidP="00763661">
      <w:pPr>
        <w:spacing w:after="0"/>
      </w:pPr>
      <w:r>
        <w:t>Deb Reiman</w:t>
      </w:r>
    </w:p>
    <w:p w14:paraId="2F697541" w14:textId="469593A8" w:rsidR="00EF6FE9" w:rsidRDefault="00E8157D" w:rsidP="00763661">
      <w:pPr>
        <w:spacing w:after="0"/>
      </w:pPr>
      <w:r>
        <w:t>Associate Vice President Early Childhood Programs</w:t>
      </w:r>
    </w:p>
    <w:p w14:paraId="2FCE621F" w14:textId="68FCBEC7" w:rsidR="00833B87" w:rsidRDefault="00E8157D" w:rsidP="00763661">
      <w:pPr>
        <w:spacing w:after="0"/>
      </w:pPr>
      <w:r>
        <w:t>Sixpence Childcare Partnerships</w:t>
      </w:r>
    </w:p>
    <w:p w14:paraId="23DC8A0C" w14:textId="6145D51E" w:rsidR="00EF6FE9" w:rsidRDefault="00000000" w:rsidP="00763661">
      <w:pPr>
        <w:spacing w:after="0"/>
      </w:pPr>
      <w:hyperlink r:id="rId10" w:history="1">
        <w:r w:rsidR="00E8157D" w:rsidRPr="008A3ECA">
          <w:rPr>
            <w:rStyle w:val="Hyperlink"/>
          </w:rPr>
          <w:t>dreiman@nebraskachildren.org</w:t>
        </w:r>
      </w:hyperlink>
      <w:r w:rsidR="00E8157D">
        <w:t xml:space="preserve"> </w:t>
      </w:r>
    </w:p>
    <w:p w14:paraId="472DD8FB" w14:textId="77777777" w:rsidR="00763661" w:rsidRDefault="00763661" w:rsidP="00763661"/>
    <w:p w14:paraId="656A86AB" w14:textId="3CE6DCA4" w:rsidR="002177F9" w:rsidRDefault="002177F9" w:rsidP="00763661">
      <w:pPr>
        <w:spacing w:after="0" w:line="276" w:lineRule="auto"/>
        <w:jc w:val="center"/>
        <w:rPr>
          <w:b/>
          <w:sz w:val="32"/>
          <w:szCs w:val="32"/>
        </w:rPr>
      </w:pPr>
      <w:bookmarkStart w:id="0" w:name="_Hlk173939711"/>
      <w:r>
        <w:rPr>
          <w:b/>
          <w:sz w:val="32"/>
          <w:szCs w:val="32"/>
        </w:rPr>
        <w:t>Sixpence Early Learning Fund Awards 2 New Grants</w:t>
      </w:r>
      <w:bookmarkEnd w:id="0"/>
    </w:p>
    <w:p w14:paraId="691F8BBC" w14:textId="77777777" w:rsidR="002177F9" w:rsidRPr="002177F9" w:rsidRDefault="002177F9" w:rsidP="00763661">
      <w:pPr>
        <w:spacing w:after="0" w:line="276" w:lineRule="auto"/>
        <w:jc w:val="center"/>
        <w:rPr>
          <w:b/>
          <w:sz w:val="12"/>
          <w:szCs w:val="12"/>
        </w:rPr>
      </w:pPr>
    </w:p>
    <w:p w14:paraId="44E9FA56" w14:textId="7A4094B8" w:rsidR="00763661" w:rsidRPr="002177F9" w:rsidRDefault="00E8157D" w:rsidP="00763661">
      <w:pPr>
        <w:spacing w:after="0" w:line="276" w:lineRule="auto"/>
        <w:jc w:val="center"/>
        <w:rPr>
          <w:b/>
          <w:sz w:val="24"/>
          <w:szCs w:val="24"/>
        </w:rPr>
      </w:pPr>
      <w:r w:rsidRPr="002177F9">
        <w:rPr>
          <w:b/>
          <w:sz w:val="24"/>
          <w:szCs w:val="24"/>
        </w:rPr>
        <w:t>Sixpence Childcare Partnerships grants connect</w:t>
      </w:r>
      <w:r w:rsidR="000541A9" w:rsidRPr="002177F9">
        <w:rPr>
          <w:b/>
          <w:sz w:val="24"/>
          <w:szCs w:val="24"/>
        </w:rPr>
        <w:t xml:space="preserve"> </w:t>
      </w:r>
      <w:proofErr w:type="gramStart"/>
      <w:r w:rsidR="000541A9" w:rsidRPr="002177F9">
        <w:rPr>
          <w:b/>
          <w:sz w:val="24"/>
          <w:szCs w:val="24"/>
        </w:rPr>
        <w:t>child cares</w:t>
      </w:r>
      <w:proofErr w:type="gramEnd"/>
      <w:r w:rsidR="000541A9" w:rsidRPr="002177F9">
        <w:rPr>
          <w:b/>
          <w:sz w:val="24"/>
          <w:szCs w:val="24"/>
        </w:rPr>
        <w:t xml:space="preserve">, public schools </w:t>
      </w:r>
      <w:r w:rsidR="002177F9">
        <w:rPr>
          <w:b/>
          <w:sz w:val="24"/>
          <w:szCs w:val="24"/>
        </w:rPr>
        <w:br/>
      </w:r>
      <w:r w:rsidR="000541A9" w:rsidRPr="002177F9">
        <w:rPr>
          <w:b/>
          <w:sz w:val="24"/>
          <w:szCs w:val="24"/>
        </w:rPr>
        <w:t>to promote early childhood development</w:t>
      </w:r>
    </w:p>
    <w:p w14:paraId="5F359752" w14:textId="77777777" w:rsidR="00763661" w:rsidRPr="002177F9" w:rsidRDefault="00763661" w:rsidP="00763661">
      <w:pPr>
        <w:spacing w:after="0" w:line="276" w:lineRule="auto"/>
        <w:jc w:val="center"/>
        <w:rPr>
          <w:bCs/>
        </w:rPr>
      </w:pPr>
    </w:p>
    <w:p w14:paraId="5D2D37C8" w14:textId="7C1CF58A" w:rsidR="002E4E22" w:rsidRDefault="00E8157D" w:rsidP="00763661">
      <w:r>
        <w:t>LINCOLN, NE—The Trustees of the Sixpence Early Learning Fu</w:t>
      </w:r>
      <w:r w:rsidR="004F37C6">
        <w:t>n</w:t>
      </w:r>
      <w:r w:rsidR="00554FB3">
        <w:t xml:space="preserve">d announced this week that </w:t>
      </w:r>
      <w:r w:rsidR="00EF6FE9">
        <w:t>two</w:t>
      </w:r>
      <w:r>
        <w:t xml:space="preserve"> new grants totaling $</w:t>
      </w:r>
      <w:r w:rsidR="00F45A30">
        <w:t>450</w:t>
      </w:r>
      <w:r w:rsidR="00EF6FE9">
        <w:t>,000</w:t>
      </w:r>
      <w:r w:rsidRPr="004F37C6">
        <w:t xml:space="preserve"> </w:t>
      </w:r>
      <w:r>
        <w:t xml:space="preserve">will be awarded to </w:t>
      </w:r>
      <w:r w:rsidR="00DA1D96">
        <w:t>school districts in</w:t>
      </w:r>
      <w:r>
        <w:t xml:space="preserve"> partner</w:t>
      </w:r>
      <w:r w:rsidR="00DA1D96">
        <w:t>ship with local licensed early care and education providers</w:t>
      </w:r>
      <w:r>
        <w:t xml:space="preserve"> for at-risk infants and toddlers. </w:t>
      </w:r>
      <w:bookmarkStart w:id="1" w:name="_Hlk173939742"/>
      <w:r>
        <w:t xml:space="preserve">Omaha Public Schools, in collaboration with </w:t>
      </w:r>
      <w:r w:rsidR="00EF6FE9">
        <w:t xml:space="preserve">Omaha Educare, and Loup City </w:t>
      </w:r>
      <w:r w:rsidR="00DA1D96">
        <w:t xml:space="preserve">Public Schools, in partnership with ESU 10,  were </w:t>
      </w:r>
      <w:r>
        <w:t xml:space="preserve">each </w:t>
      </w:r>
      <w:r w:rsidR="00DA1D96">
        <w:t>selected for</w:t>
      </w:r>
      <w:r>
        <w:t xml:space="preserve"> grant awards of $225,000 after a competitive application and review process. Sixpence, a collaborative funding structure involving the Nebraska Department of Health and Human Services, Nebraska Department of Education, and private sector inves</w:t>
      </w:r>
      <w:r w:rsidR="00DA1D96">
        <w:t>tors, has issued grants to</w:t>
      </w:r>
      <w:r>
        <w:t xml:space="preserve"> community pa</w:t>
      </w:r>
      <w:r w:rsidR="00DA1D96">
        <w:t>rtnerships state</w:t>
      </w:r>
      <w:r w:rsidR="00554FB3">
        <w:t xml:space="preserve">wide since 2008, totaling </w:t>
      </w:r>
      <w:r w:rsidR="00EF6FE9">
        <w:t>4</w:t>
      </w:r>
      <w:r w:rsidR="00DA1D96">
        <w:t xml:space="preserve">7 communities. </w:t>
      </w:r>
      <w:bookmarkEnd w:id="1"/>
    </w:p>
    <w:p w14:paraId="25FB1C14" w14:textId="0800B82F" w:rsidR="00595178" w:rsidRDefault="00DA1D96" w:rsidP="00763661">
      <w:r>
        <w:t xml:space="preserve">Traditionally, these </w:t>
      </w:r>
      <w:r w:rsidR="0058220A">
        <w:t>S</w:t>
      </w:r>
      <w:r>
        <w:t xml:space="preserve">ixpence grants are awarded to school districts working with other local agencies that meet the statutory requirements governing using </w:t>
      </w:r>
      <w:r w:rsidR="0058220A">
        <w:t>S</w:t>
      </w:r>
      <w:r>
        <w:t xml:space="preserve">ixpence funds and provide center-based or home-based family engagement programs. </w:t>
      </w:r>
      <w:bookmarkStart w:id="2" w:name="_Hlk173939945"/>
      <w:r>
        <w:t xml:space="preserve">This latest round of grants is the </w:t>
      </w:r>
      <w:r w:rsidR="00EF6FE9">
        <w:t xml:space="preserve">third </w:t>
      </w:r>
      <w:r>
        <w:t xml:space="preserve">time Sixpence funds have been </w:t>
      </w:r>
      <w:r w:rsidR="00A63AD1">
        <w:t xml:space="preserve">made available for school districts to partner with licensed childcare providers, with a different set of statutory requirements supported explicitly by Nebraska's </w:t>
      </w:r>
      <w:r w:rsidR="00A63AD1" w:rsidRPr="00A63AD1">
        <w:rPr>
          <w:i/>
        </w:rPr>
        <w:t>Step Up to Quality</w:t>
      </w:r>
      <w:r w:rsidR="00A63AD1">
        <w:t xml:space="preserve"> rating and improvement system. Sixpence Childcare Partnerships (CCP) are 100% federally funded through a sub-award from the Nebraska Department of Health and Human Services to Nebraska Children and Families Foundation using Child Care Development Funds allocated to school districts. </w:t>
      </w:r>
    </w:p>
    <w:bookmarkEnd w:id="2"/>
    <w:p w14:paraId="4E3EFAC1" w14:textId="61269028" w:rsidR="00F45A30" w:rsidRDefault="00F45A30" w:rsidP="00763661">
      <w:r>
        <w:lastRenderedPageBreak/>
        <w:t xml:space="preserve">The growing focus on Nebraska's early childhood workforce also created common ground between Sixpence Childcare Partnership grants and the </w:t>
      </w:r>
      <w:r>
        <w:rPr>
          <w:i/>
        </w:rPr>
        <w:t>Step Up to Quality</w:t>
      </w:r>
      <w:r>
        <w:t xml:space="preserve"> childcare rating and improvement system. </w:t>
      </w:r>
      <w:r>
        <w:rPr>
          <w:i/>
        </w:rPr>
        <w:t>Step Up to Quality</w:t>
      </w:r>
      <w:r>
        <w:t xml:space="preserve">, a collaboration between the Nebraska Department of Health and Human Services and the Nebraska Department of Education, provides training and professional development, formal education, and coaching opportunities to participating childcare providers and their staff. The initiative assists providers in understanding and meeting accepted quality standards and conducts assessment and data analysis for quality improvement. </w:t>
      </w:r>
      <w:r>
        <w:rPr>
          <w:i/>
        </w:rPr>
        <w:t>Step Up to Quality</w:t>
      </w:r>
      <w:r>
        <w:t xml:space="preserve"> also gives parents the information to identify and choose quality care environments for their youngest children. Licensed </w:t>
      </w:r>
      <w:proofErr w:type="gramStart"/>
      <w:r>
        <w:t>child care</w:t>
      </w:r>
      <w:proofErr w:type="gramEnd"/>
      <w:r>
        <w:t xml:space="preserve"> providers involved in the new Sixpence Childcare Partnerships must be enrolled in </w:t>
      </w:r>
      <w:r>
        <w:rPr>
          <w:i/>
        </w:rPr>
        <w:t xml:space="preserve">Step Up to Quality </w:t>
      </w:r>
      <w:r>
        <w:t>and achieve a Step 3 rating on a 5-step quality scale within three years.</w:t>
      </w:r>
    </w:p>
    <w:p w14:paraId="2D70E556" w14:textId="77777777" w:rsidR="00763661" w:rsidRDefault="00E8157D" w:rsidP="00763661">
      <w:bookmarkStart w:id="3" w:name="_Hlk173940012"/>
      <w:r>
        <w:t xml:space="preserve">According to recent data, approximately 30,000 infants and toddlers, or more than 40 percent of Nebraska children between birth and age 3, face risk factors threatening their chances of arriving at kindergarten developmentally on par with their peers. </w:t>
      </w:r>
      <w:bookmarkEnd w:id="3"/>
      <w:r>
        <w:t>These children are more likely to struggle in the K-12 system, attain a lower level of education, enter the criminal justice system as offenders, develop chronic health problems, and earn less as working adults. Neuroscientific, sociological, and even economic evidence suggests that stimulating and supportive experiences in the first years of life encourage the emergence of cognitive skills, behaviors, and character traits that drive academic success and steer children toward healthier, more productive life outcomes.</w:t>
      </w:r>
    </w:p>
    <w:p w14:paraId="5F1AE550" w14:textId="77777777" w:rsidR="00763661" w:rsidRDefault="00E8157D" w:rsidP="00763661">
      <w:bookmarkStart w:id="4" w:name="_Hlk173940087"/>
      <w:r>
        <w:t>While child development experts agree that parents play the most crucial role in children's earliest learning and developmental experiences, it is also true that child care is a reality for Nebraskans who must participate in the workforce to provide for their families. The new Sixpence Child Care Partnership grants ensure that more infants and toddlers are being cared for in environments that offer the kinds of early learning experiences known to narrow the achievement gap.</w:t>
      </w:r>
    </w:p>
    <w:bookmarkEnd w:id="4"/>
    <w:p w14:paraId="580A9F11" w14:textId="5F616369" w:rsidR="00F45A30" w:rsidRPr="00F45A30" w:rsidRDefault="00F45A30" w:rsidP="00F45A30">
      <w:r w:rsidRPr="00F45A30">
        <w:rPr>
          <w:b/>
          <w:bCs/>
        </w:rPr>
        <w:t>About Sixpence</w:t>
      </w:r>
      <w:r w:rsidRPr="00F45A30">
        <w:t xml:space="preserve">: Sixpence is the public name of the Nebraska Early Childhood Education Endowment Fund, a public-private </w:t>
      </w:r>
      <w:r w:rsidR="002177F9">
        <w:t>partnership</w:t>
      </w:r>
      <w:r w:rsidRPr="00F45A30">
        <w:t xml:space="preserve"> established in 2006 to generate sustainable funding for high-quality programs serving children at risk and their families, prenatal-to-age-three. Sixpence issues grant awards and offers technical assistance to locally controlled early childhood partnerships under the supervision of a governor-appointed Board of Trustees. Sixpence is administered by Nebraska Children and Families Foundation</w:t>
      </w:r>
      <w:r>
        <w:t>,</w:t>
      </w:r>
      <w:r w:rsidRPr="00F45A30">
        <w:t xml:space="preserve"> which serves as the private endowment provider required by state statute. For more information, visit </w:t>
      </w:r>
      <w:hyperlink r:id="rId11" w:history="1">
        <w:r w:rsidRPr="00F45A30">
          <w:rPr>
            <w:rStyle w:val="Hyperlink"/>
          </w:rPr>
          <w:t>www.SingaSongofSixpence.org</w:t>
        </w:r>
      </w:hyperlink>
      <w:r w:rsidRPr="00F45A30">
        <w:t>.</w:t>
      </w:r>
    </w:p>
    <w:p w14:paraId="2A8521AC" w14:textId="77777777" w:rsidR="00F45A30" w:rsidRPr="00F45A30" w:rsidRDefault="00F45A30" w:rsidP="00F45A30">
      <w:pPr>
        <w:jc w:val="center"/>
      </w:pPr>
      <w:r w:rsidRPr="00F45A30">
        <w:t># # #</w:t>
      </w:r>
    </w:p>
    <w:p w14:paraId="6D522BF6" w14:textId="77777777" w:rsidR="00F45A30" w:rsidRDefault="00F45A30" w:rsidP="00763661"/>
    <w:p w14:paraId="58B8B2AB" w14:textId="55DF63B2" w:rsidR="00BD64B9" w:rsidRDefault="00BD64B9"/>
    <w:sectPr w:rsidR="00BD64B9" w:rsidSect="002177F9">
      <w:headerReference w:type="default" r:id="rId12"/>
      <w:footerReference w:type="default" r:id="rId13"/>
      <w:headerReference w:type="first" r:id="rId14"/>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1C02E" w14:textId="77777777" w:rsidR="002F54DE" w:rsidRDefault="002F54DE">
      <w:pPr>
        <w:spacing w:after="0" w:line="240" w:lineRule="auto"/>
      </w:pPr>
      <w:r>
        <w:separator/>
      </w:r>
    </w:p>
  </w:endnote>
  <w:endnote w:type="continuationSeparator" w:id="0">
    <w:p w14:paraId="554D3E87" w14:textId="77777777" w:rsidR="002F54DE" w:rsidRDefault="002F5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B919A" w14:textId="77777777" w:rsidR="002E4E22" w:rsidRPr="00763661" w:rsidRDefault="002E4E22" w:rsidP="00763661">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211DD" w14:textId="77777777" w:rsidR="002F54DE" w:rsidRDefault="002F54DE">
      <w:pPr>
        <w:spacing w:after="0" w:line="240" w:lineRule="auto"/>
      </w:pPr>
      <w:r>
        <w:separator/>
      </w:r>
    </w:p>
  </w:footnote>
  <w:footnote w:type="continuationSeparator" w:id="0">
    <w:p w14:paraId="47A2010E" w14:textId="77777777" w:rsidR="002F54DE" w:rsidRDefault="002F5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25375" w14:textId="228D085E" w:rsidR="00763661" w:rsidRPr="00763661" w:rsidRDefault="00763661" w:rsidP="00F45A30">
    <w:pPr>
      <w:pStyle w:val="Header"/>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1616D" w14:textId="1786C363" w:rsidR="00F45A30" w:rsidRDefault="00F45A30" w:rsidP="00F45A30">
    <w:pPr>
      <w:pStyle w:val="Header"/>
      <w:jc w:val="center"/>
    </w:pPr>
    <w:r>
      <w:rPr>
        <w:noProof/>
        <w:sz w:val="16"/>
        <w:szCs w:val="16"/>
      </w:rPr>
      <w:drawing>
        <wp:inline distT="0" distB="0" distL="0" distR="0" wp14:anchorId="28025A26" wp14:editId="7D492B95">
          <wp:extent cx="2452526" cy="909021"/>
          <wp:effectExtent l="0" t="0" r="0" b="0"/>
          <wp:docPr id="1542700864"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700864" name="Picture 1" descr="A green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84039" cy="9207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661"/>
    <w:rsid w:val="000541A9"/>
    <w:rsid w:val="001B56EA"/>
    <w:rsid w:val="002177F9"/>
    <w:rsid w:val="002E4E22"/>
    <w:rsid w:val="002F54DE"/>
    <w:rsid w:val="003F36B3"/>
    <w:rsid w:val="004C29A8"/>
    <w:rsid w:val="004F37C6"/>
    <w:rsid w:val="00554FB3"/>
    <w:rsid w:val="0058220A"/>
    <w:rsid w:val="00595178"/>
    <w:rsid w:val="005A58DA"/>
    <w:rsid w:val="0060344C"/>
    <w:rsid w:val="00736840"/>
    <w:rsid w:val="00763661"/>
    <w:rsid w:val="007D0EAF"/>
    <w:rsid w:val="00804BD9"/>
    <w:rsid w:val="00833B87"/>
    <w:rsid w:val="00862338"/>
    <w:rsid w:val="008A3ECA"/>
    <w:rsid w:val="00990D58"/>
    <w:rsid w:val="00A63AD1"/>
    <w:rsid w:val="00B24B28"/>
    <w:rsid w:val="00BD64B9"/>
    <w:rsid w:val="00CF5FF8"/>
    <w:rsid w:val="00D142EA"/>
    <w:rsid w:val="00DA1D96"/>
    <w:rsid w:val="00E8157D"/>
    <w:rsid w:val="00EC0CCC"/>
    <w:rsid w:val="00EF6FE9"/>
    <w:rsid w:val="00F040E7"/>
    <w:rsid w:val="00F45A30"/>
    <w:rsid w:val="00F74413"/>
    <w:rsid w:val="00F97CB7"/>
    <w:rsid w:val="00FC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8FF1B"/>
  <w15:chartTrackingRefBased/>
  <w15:docId w15:val="{1852999D-3380-4FAC-86A8-F18C1928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661"/>
    <w:pPr>
      <w:widowControl w:val="0"/>
      <w:overflowPunct w:val="0"/>
      <w:adjustRightInd w:val="0"/>
      <w:spacing w:after="240" w:line="273" w:lineRule="auto"/>
    </w:pPr>
    <w:rPr>
      <w:rFonts w:ascii="Calibri" w:eastAsiaTheme="minorEastAsia"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661"/>
    <w:rPr>
      <w:color w:val="0563C1" w:themeColor="hyperlink"/>
      <w:u w:val="single"/>
    </w:rPr>
  </w:style>
  <w:style w:type="paragraph" w:styleId="Header">
    <w:name w:val="header"/>
    <w:basedOn w:val="Normal"/>
    <w:link w:val="HeaderChar"/>
    <w:uiPriority w:val="99"/>
    <w:unhideWhenUsed/>
    <w:rsid w:val="00763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661"/>
    <w:rPr>
      <w:rFonts w:ascii="Calibri" w:eastAsiaTheme="minorEastAsia" w:hAnsi="Calibri" w:cs="Calibri"/>
      <w:kern w:val="28"/>
    </w:rPr>
  </w:style>
  <w:style w:type="paragraph" w:styleId="Footer">
    <w:name w:val="footer"/>
    <w:basedOn w:val="Normal"/>
    <w:link w:val="FooterChar"/>
    <w:uiPriority w:val="99"/>
    <w:unhideWhenUsed/>
    <w:rsid w:val="00763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661"/>
    <w:rPr>
      <w:rFonts w:ascii="Calibri" w:eastAsiaTheme="minorEastAsia" w:hAnsi="Calibri" w:cs="Calibri"/>
      <w:kern w:val="28"/>
    </w:rPr>
  </w:style>
  <w:style w:type="character" w:styleId="UnresolvedMention">
    <w:name w:val="Unresolved Mention"/>
    <w:basedOn w:val="DefaultParagraphFont"/>
    <w:uiPriority w:val="99"/>
    <w:semiHidden/>
    <w:unhideWhenUsed/>
    <w:rsid w:val="00EF6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173361">
      <w:bodyDiv w:val="1"/>
      <w:marLeft w:val="0"/>
      <w:marRight w:val="0"/>
      <w:marTop w:val="0"/>
      <w:marBottom w:val="0"/>
      <w:divBdr>
        <w:top w:val="none" w:sz="0" w:space="0" w:color="auto"/>
        <w:left w:val="none" w:sz="0" w:space="0" w:color="auto"/>
        <w:bottom w:val="none" w:sz="0" w:space="0" w:color="auto"/>
        <w:right w:val="none" w:sz="0" w:space="0" w:color="auto"/>
      </w:divBdr>
    </w:div>
    <w:div w:id="159825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ngaSongofSixpence.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reiman@nebraskachildren.org" TargetMode="External"/><Relationship Id="rId4" Type="http://schemas.openxmlformats.org/officeDocument/2006/relationships/styles" Target="styles.xml"/><Relationship Id="rId9" Type="http://schemas.openxmlformats.org/officeDocument/2006/relationships/hyperlink" Target="mailto:srenn@nebraskachildren.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9D6042B5CB44CA45D0103E2B96207" ma:contentTypeVersion="17" ma:contentTypeDescription="Create a new document." ma:contentTypeScope="" ma:versionID="db8f45f5556bff2190ccfa950a7366df">
  <xsd:schema xmlns:xsd="http://www.w3.org/2001/XMLSchema" xmlns:xs="http://www.w3.org/2001/XMLSchema" xmlns:p="http://schemas.microsoft.com/office/2006/metadata/properties" xmlns:ns2="93990bec-d21a-49c8-b1ac-f98a7fb57f88" xmlns:ns3="f91effe1-71ed-4fb6-9e64-44cf3223fcfb" targetNamespace="http://schemas.microsoft.com/office/2006/metadata/properties" ma:root="true" ma:fieldsID="b66d13523ef9fc070e2502dd1031aed3" ns2:_="" ns3:_="">
    <xsd:import namespace="93990bec-d21a-49c8-b1ac-f98a7fb57f88"/>
    <xsd:import namespace="f91effe1-71ed-4fb6-9e64-44cf3223fc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90bec-d21a-49c8-b1ac-f98a7fb57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3964783-86f9-4726-932a-cb54086ffe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557845d-f829-436d-ae5d-47e40b406e38}" ma:internalName="TaxCatchAll" ma:showField="CatchAllData" ma:web="f91effe1-71ed-4fb6-9e64-44cf3223fc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1effe1-71ed-4fb6-9e64-44cf3223fcfb" xsi:nil="true"/>
    <lcf76f155ced4ddcb4097134ff3c332f xmlns="93990bec-d21a-49c8-b1ac-f98a7fb57f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017A4F-D6EB-4770-89C9-1BB44F032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90bec-d21a-49c8-b1ac-f98a7fb57f88"/>
    <ds:schemaRef ds:uri="f91effe1-71ed-4fb6-9e64-44cf3223f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EDB364-47AA-4774-B488-1C085566E79E}">
  <ds:schemaRefs>
    <ds:schemaRef ds:uri="http://schemas.microsoft.com/sharepoint/v3/contenttype/forms"/>
  </ds:schemaRefs>
</ds:datastoreItem>
</file>

<file path=customXml/itemProps3.xml><?xml version="1.0" encoding="utf-8"?>
<ds:datastoreItem xmlns:ds="http://schemas.openxmlformats.org/officeDocument/2006/customXml" ds:itemID="{FE55B2B4-7D89-4365-B8CB-6F3465C6C455}">
  <ds:schemaRefs>
    <ds:schemaRef ds:uri="http://schemas.microsoft.com/office/2006/metadata/properties"/>
    <ds:schemaRef ds:uri="http://schemas.microsoft.com/office/infopath/2007/PartnerControls"/>
    <ds:schemaRef ds:uri="f91effe1-71ed-4fb6-9e64-44cf3223fcfb"/>
    <ds:schemaRef ds:uri="93990bec-d21a-49c8-b1ac-f98a7fb57f8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682</Words>
  <Characters>4157</Characters>
  <Application>Microsoft Office Word</Application>
  <DocSecurity>0</DocSecurity>
  <Lines>70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Medwick</dc:creator>
  <cp:lastModifiedBy>Ivan Young</cp:lastModifiedBy>
  <cp:revision>2</cp:revision>
  <dcterms:created xsi:type="dcterms:W3CDTF">2024-08-12T18:56:00Z</dcterms:created>
  <dcterms:modified xsi:type="dcterms:W3CDTF">2024-08-12T18:56:00Z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0x010100DD69D6042B5CB44CA45D0103E2B96207</vt:lpwstr>
  </property>
  <property fmtid="{D5CDD505-2E9C-101B-9397-08002B2CF9AE}" pid="3" name="GrammarlyDocumentId">
    <vt:lpwstr>88f1cef5dc2b2389115dc6185a633cf4c96de05885d569041b000cfb60a9dfa5</vt:lpwstr>
  </property>
</Properties>
</file>